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7830" w14:textId="46A370C6" w:rsidR="00E0183C" w:rsidRPr="00CE574E" w:rsidRDefault="00E0183C" w:rsidP="00E0183C">
      <w:pPr>
        <w:keepNext/>
        <w:widowControl w:val="0"/>
        <w:jc w:val="center"/>
        <w:rPr>
          <w:rFonts w:ascii="Times New Roman" w:hAnsi="Times New Roman" w:cs="Times New Roman"/>
          <w:b/>
          <w:bCs/>
          <w:sz w:val="24"/>
          <w:szCs w:val="24"/>
        </w:rPr>
      </w:pPr>
      <w:r w:rsidRPr="00CE574E">
        <w:rPr>
          <w:rFonts w:ascii="Times New Roman" w:hAnsi="Times New Roman" w:cs="Times New Roman"/>
          <w:b/>
          <w:bCs/>
          <w:sz w:val="24"/>
          <w:szCs w:val="24"/>
        </w:rPr>
        <w:t xml:space="preserve">TENOR NOTES FOR </w:t>
      </w:r>
      <w:r w:rsidR="003A7C97">
        <w:rPr>
          <w:rFonts w:ascii="Times New Roman" w:hAnsi="Times New Roman" w:cs="Times New Roman"/>
          <w:b/>
          <w:bCs/>
          <w:sz w:val="24"/>
          <w:szCs w:val="24"/>
        </w:rPr>
        <w:t>SINS AND GRACE</w:t>
      </w:r>
    </w:p>
    <w:p w14:paraId="2112BEAB" w14:textId="7F1D5C44" w:rsidR="00E728D3" w:rsidRDefault="00E728D3" w:rsidP="00E728D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March </w:t>
      </w:r>
      <w:r>
        <w:rPr>
          <w:rFonts w:ascii="Times New Roman" w:hAnsi="Times New Roman" w:cs="Times New Roman"/>
          <w:b/>
          <w:bCs/>
          <w:sz w:val="24"/>
          <w:szCs w:val="24"/>
          <w:u w:val="single"/>
        </w:rPr>
        <w:t>12</w:t>
      </w:r>
      <w:r>
        <w:rPr>
          <w:rFonts w:ascii="Times New Roman" w:hAnsi="Times New Roman" w:cs="Times New Roman"/>
          <w:b/>
          <w:bCs/>
          <w:sz w:val="24"/>
          <w:szCs w:val="24"/>
          <w:u w:val="single"/>
        </w:rPr>
        <w:t xml:space="preserve"> rehearsal</w:t>
      </w:r>
    </w:p>
    <w:p w14:paraId="5117BFF2" w14:textId="77777777" w:rsidR="00B1003C" w:rsidRDefault="00B1003C" w:rsidP="00B1003C">
      <w:pPr>
        <w:keepNext/>
        <w:rPr>
          <w:rFonts w:ascii="Times New Roman" w:hAnsi="Times New Roman" w:cs="Times New Roman"/>
          <w:sz w:val="24"/>
          <w:szCs w:val="24"/>
        </w:rPr>
      </w:pPr>
      <w:r>
        <w:rPr>
          <w:rFonts w:ascii="Times New Roman" w:hAnsi="Times New Roman" w:cs="Times New Roman"/>
          <w:b/>
          <w:bCs/>
          <w:sz w:val="24"/>
          <w:szCs w:val="24"/>
          <w:u w:val="single"/>
        </w:rPr>
        <w:t>Fauré Requiem</w:t>
      </w:r>
    </w:p>
    <w:p w14:paraId="172B8913" w14:textId="77777777" w:rsidR="00B1003C" w:rsidRPr="00F4185F" w:rsidRDefault="00B1003C" w:rsidP="00B1003C">
      <w:pPr>
        <w:spacing w:line="257" w:lineRule="auto"/>
        <w:rPr>
          <w:rFonts w:ascii="Times New Roman" w:hAnsi="Times New Roman" w:cs="Times New Roman"/>
          <w:sz w:val="24"/>
          <w:szCs w:val="24"/>
        </w:rPr>
      </w:pPr>
      <w:r>
        <w:rPr>
          <w:rFonts w:ascii="Times New Roman" w:hAnsi="Times New Roman" w:cs="Times New Roman"/>
          <w:sz w:val="24"/>
          <w:szCs w:val="24"/>
        </w:rPr>
        <w:t>Overall — focus on phrasing as sentences, not as syllables or even separate words.</w:t>
      </w:r>
    </w:p>
    <w:p w14:paraId="7C364F6D" w14:textId="77777777" w:rsidR="00B1003C" w:rsidRPr="00D2180F" w:rsidRDefault="00B1003C" w:rsidP="00B1003C">
      <w:pPr>
        <w:keepNext/>
        <w:rPr>
          <w:rFonts w:ascii="Times New Roman" w:hAnsi="Times New Roman" w:cs="Times New Roman"/>
          <w:sz w:val="24"/>
          <w:szCs w:val="24"/>
        </w:rPr>
      </w:pPr>
      <w:r>
        <w:rPr>
          <w:rFonts w:ascii="Times New Roman" w:hAnsi="Times New Roman" w:cs="Times New Roman"/>
          <w:b/>
          <w:bCs/>
          <w:sz w:val="24"/>
          <w:szCs w:val="24"/>
          <w:u w:val="single"/>
        </w:rPr>
        <w:t>Fauré Requiem — 2. Offertory</w:t>
      </w:r>
    </w:p>
    <w:p w14:paraId="4A920B46" w14:textId="77777777" w:rsidR="00B1003C" w:rsidRDefault="00B1003C" w:rsidP="00B1003C">
      <w:pPr>
        <w:spacing w:line="240" w:lineRule="auto"/>
        <w:rPr>
          <w:rFonts w:ascii="Times New Roman" w:hAnsi="Times New Roman" w:cs="Times New Roman"/>
          <w:sz w:val="24"/>
          <w:szCs w:val="24"/>
        </w:rPr>
      </w:pPr>
      <w:r>
        <w:rPr>
          <w:rFonts w:ascii="Times New Roman" w:hAnsi="Times New Roman" w:cs="Times New Roman"/>
          <w:sz w:val="24"/>
          <w:szCs w:val="24"/>
        </w:rPr>
        <w:t>Watch Ted for the entrances, and DON’T DRAG.</w:t>
      </w:r>
    </w:p>
    <w:p w14:paraId="5FC74DE0" w14:textId="77777777" w:rsidR="00B1003C" w:rsidRDefault="00B1003C" w:rsidP="00B1003C">
      <w:pPr>
        <w:spacing w:line="240" w:lineRule="auto"/>
        <w:rPr>
          <w:rFonts w:ascii="Times New Roman" w:hAnsi="Times New Roman" w:cs="Times New Roman"/>
          <w:sz w:val="24"/>
          <w:szCs w:val="24"/>
        </w:rPr>
      </w:pPr>
      <w:r>
        <w:rPr>
          <w:rFonts w:ascii="Times New Roman" w:hAnsi="Times New Roman" w:cs="Times New Roman"/>
          <w:sz w:val="24"/>
          <w:szCs w:val="24"/>
        </w:rPr>
        <w:t>P. 13, measure 10 – NEW – put a break after “</w:t>
      </w:r>
      <w:r w:rsidRPr="004A5ABF">
        <w:rPr>
          <w:rFonts w:ascii="Times New Roman" w:hAnsi="Times New Roman" w:cs="Times New Roman"/>
          <w:i/>
          <w:iCs/>
          <w:sz w:val="24"/>
          <w:szCs w:val="24"/>
        </w:rPr>
        <w:t>defunctorum</w:t>
      </w:r>
      <w:r>
        <w:rPr>
          <w:rFonts w:ascii="Times New Roman" w:hAnsi="Times New Roman" w:cs="Times New Roman"/>
          <w:sz w:val="24"/>
          <w:szCs w:val="24"/>
        </w:rPr>
        <w:t>” because we’re joining the altos in a duet.  Same thing wherever else this happens — e.g., p. 14 in measure 18.</w:t>
      </w:r>
    </w:p>
    <w:p w14:paraId="7C037538" w14:textId="77777777" w:rsidR="00B1003C" w:rsidRDefault="00B1003C" w:rsidP="00B1003C">
      <w:pPr>
        <w:spacing w:line="257" w:lineRule="auto"/>
        <w:rPr>
          <w:rFonts w:ascii="Times New Roman" w:hAnsi="Times New Roman" w:cs="Times New Roman"/>
          <w:sz w:val="24"/>
          <w:szCs w:val="24"/>
        </w:rPr>
      </w:pPr>
      <w:r>
        <w:rPr>
          <w:rFonts w:ascii="Times New Roman" w:hAnsi="Times New Roman" w:cs="Times New Roman"/>
          <w:sz w:val="24"/>
          <w:szCs w:val="24"/>
        </w:rPr>
        <w:t xml:space="preserve">P. 20, measure 90 – remember this is </w:t>
      </w:r>
      <w:r w:rsidRPr="00D20FB2">
        <w:rPr>
          <w:rFonts w:ascii="Times New Roman" w:hAnsi="Times New Roman" w:cs="Times New Roman"/>
          <w:i/>
          <w:iCs/>
          <w:sz w:val="24"/>
          <w:szCs w:val="24"/>
        </w:rPr>
        <w:t>pianissimo</w:t>
      </w:r>
      <w:r>
        <w:rPr>
          <w:rFonts w:ascii="Times New Roman" w:hAnsi="Times New Roman" w:cs="Times New Roman"/>
          <w:sz w:val="24"/>
          <w:szCs w:val="24"/>
        </w:rPr>
        <w:t xml:space="preserve"> through to the end.</w:t>
      </w:r>
    </w:p>
    <w:p w14:paraId="2BB4E64C" w14:textId="77777777" w:rsidR="00B1003C" w:rsidRPr="00D2180F" w:rsidRDefault="00B1003C" w:rsidP="00B1003C">
      <w:pPr>
        <w:keepNext/>
        <w:rPr>
          <w:rFonts w:ascii="Times New Roman" w:hAnsi="Times New Roman" w:cs="Times New Roman"/>
          <w:sz w:val="24"/>
          <w:szCs w:val="24"/>
        </w:rPr>
      </w:pPr>
      <w:r>
        <w:rPr>
          <w:rFonts w:ascii="Times New Roman" w:hAnsi="Times New Roman" w:cs="Times New Roman"/>
          <w:b/>
          <w:bCs/>
          <w:sz w:val="24"/>
          <w:szCs w:val="24"/>
          <w:u w:val="single"/>
        </w:rPr>
        <w:t>Fauré Requiem — 6. Libera Me</w:t>
      </w:r>
    </w:p>
    <w:p w14:paraId="55F3BC50" w14:textId="77777777" w:rsidR="00B1003C" w:rsidRDefault="00B1003C" w:rsidP="00B1003C">
      <w:pPr>
        <w:spacing w:line="240" w:lineRule="auto"/>
        <w:rPr>
          <w:rFonts w:ascii="Times New Roman" w:hAnsi="Times New Roman" w:cs="Times New Roman"/>
          <w:sz w:val="24"/>
          <w:szCs w:val="24"/>
        </w:rPr>
      </w:pPr>
      <w:r>
        <w:rPr>
          <w:rFonts w:ascii="Times New Roman" w:hAnsi="Times New Roman" w:cs="Times New Roman"/>
          <w:sz w:val="24"/>
          <w:szCs w:val="24"/>
        </w:rPr>
        <w:t xml:space="preserve">P. 38, measure 37 – remember this entrance is </w:t>
      </w:r>
      <w:r w:rsidRPr="00D20FB2">
        <w:rPr>
          <w:rFonts w:ascii="Times New Roman" w:hAnsi="Times New Roman" w:cs="Times New Roman"/>
          <w:i/>
          <w:iCs/>
          <w:sz w:val="24"/>
          <w:szCs w:val="24"/>
        </w:rPr>
        <w:t>pianissimo</w:t>
      </w:r>
      <w:r>
        <w:rPr>
          <w:rFonts w:ascii="Times New Roman" w:hAnsi="Times New Roman" w:cs="Times New Roman"/>
          <w:sz w:val="24"/>
          <w:szCs w:val="24"/>
        </w:rPr>
        <w:t>.</w:t>
      </w:r>
    </w:p>
    <w:p w14:paraId="028C2694" w14:textId="77777777" w:rsidR="00B1003C" w:rsidRDefault="00B1003C" w:rsidP="00B1003C">
      <w:pPr>
        <w:spacing w:line="240" w:lineRule="auto"/>
        <w:rPr>
          <w:rFonts w:ascii="Times New Roman" w:hAnsi="Times New Roman" w:cs="Times New Roman"/>
          <w:sz w:val="24"/>
          <w:szCs w:val="24"/>
        </w:rPr>
      </w:pPr>
      <w:r>
        <w:rPr>
          <w:rFonts w:ascii="Times New Roman" w:hAnsi="Times New Roman" w:cs="Times New Roman"/>
          <w:sz w:val="24"/>
          <w:szCs w:val="24"/>
        </w:rPr>
        <w:t xml:space="preserve">P. 40, measure 54 — this should be menacing &amp; dangerous, in addition to being </w:t>
      </w:r>
      <w:r w:rsidRPr="00753331">
        <w:rPr>
          <w:rFonts w:ascii="Times New Roman" w:hAnsi="Times New Roman" w:cs="Times New Roman"/>
          <w:i/>
          <w:iCs/>
          <w:sz w:val="24"/>
          <w:szCs w:val="24"/>
        </w:rPr>
        <w:t>fortissimo</w:t>
      </w:r>
      <w:r>
        <w:rPr>
          <w:rFonts w:ascii="Times New Roman" w:hAnsi="Times New Roman" w:cs="Times New Roman"/>
          <w:sz w:val="24"/>
          <w:szCs w:val="24"/>
        </w:rPr>
        <w:t>.</w:t>
      </w:r>
    </w:p>
    <w:p w14:paraId="686CADBA" w14:textId="77777777" w:rsidR="00B1003C" w:rsidRDefault="00B1003C" w:rsidP="00B1003C">
      <w:pPr>
        <w:spacing w:line="240" w:lineRule="auto"/>
        <w:rPr>
          <w:rFonts w:ascii="Times New Roman" w:hAnsi="Times New Roman" w:cs="Times New Roman"/>
          <w:sz w:val="24"/>
          <w:szCs w:val="24"/>
        </w:rPr>
      </w:pPr>
    </w:p>
    <w:p w14:paraId="481095A8" w14:textId="77777777" w:rsidR="004A45E0" w:rsidRDefault="004A45E0" w:rsidP="004A45E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3F4A3535" w14:textId="02CAE8B8" w:rsidR="004A45E0" w:rsidRDefault="009643E6" w:rsidP="004A45E0">
      <w:pPr>
        <w:spacing w:line="257" w:lineRule="auto"/>
        <w:rPr>
          <w:rFonts w:ascii="Times New Roman" w:hAnsi="Times New Roman" w:cs="Times New Roman"/>
          <w:sz w:val="24"/>
          <w:szCs w:val="24"/>
        </w:rPr>
      </w:pPr>
      <w:r>
        <w:rPr>
          <w:rFonts w:ascii="Times New Roman" w:hAnsi="Times New Roman" w:cs="Times New Roman"/>
          <w:sz w:val="24"/>
          <w:szCs w:val="24"/>
        </w:rPr>
        <w:t>We will only get an F to start, not the entire chord — need to find your first note from that F.</w:t>
      </w:r>
    </w:p>
    <w:p w14:paraId="3D0AA270" w14:textId="2554C010" w:rsidR="000E5DC8" w:rsidRDefault="000E5DC8" w:rsidP="004A45E0">
      <w:pPr>
        <w:spacing w:line="257" w:lineRule="auto"/>
        <w:rPr>
          <w:rFonts w:ascii="Times New Roman" w:hAnsi="Times New Roman" w:cs="Times New Roman"/>
          <w:sz w:val="24"/>
          <w:szCs w:val="24"/>
        </w:rPr>
      </w:pPr>
      <w:r>
        <w:rPr>
          <w:rFonts w:ascii="Times New Roman" w:hAnsi="Times New Roman" w:cs="Times New Roman"/>
          <w:sz w:val="24"/>
          <w:szCs w:val="24"/>
        </w:rPr>
        <w:t xml:space="preserve">P. 1, measures 1-2 </w:t>
      </w:r>
      <w:r w:rsidR="00467B1E">
        <w:rPr>
          <w:rFonts w:ascii="Times New Roman" w:hAnsi="Times New Roman" w:cs="Times New Roman"/>
          <w:sz w:val="24"/>
          <w:szCs w:val="24"/>
        </w:rPr>
        <w:t>–</w:t>
      </w:r>
      <w:r>
        <w:rPr>
          <w:rFonts w:ascii="Times New Roman" w:hAnsi="Times New Roman" w:cs="Times New Roman"/>
          <w:sz w:val="24"/>
          <w:szCs w:val="24"/>
        </w:rPr>
        <w:t xml:space="preserve"> </w:t>
      </w:r>
      <w:r w:rsidR="00467B1E">
        <w:rPr>
          <w:rFonts w:ascii="Times New Roman" w:hAnsi="Times New Roman" w:cs="Times New Roman"/>
          <w:sz w:val="24"/>
          <w:szCs w:val="24"/>
        </w:rPr>
        <w:t>more “</w:t>
      </w:r>
      <w:r w:rsidR="00467B1E" w:rsidRPr="00F93B28">
        <w:rPr>
          <w:rFonts w:ascii="Times New Roman" w:hAnsi="Times New Roman" w:cs="Times New Roman"/>
          <w:i/>
          <w:iCs/>
          <w:sz w:val="24"/>
          <w:szCs w:val="24"/>
        </w:rPr>
        <w:t>H</w:t>
      </w:r>
      <w:r w:rsidR="00467B1E">
        <w:rPr>
          <w:rFonts w:ascii="Times New Roman" w:hAnsi="Times New Roman" w:cs="Times New Roman"/>
          <w:sz w:val="24"/>
          <w:szCs w:val="24"/>
        </w:rPr>
        <w:t>” on the “</w:t>
      </w:r>
      <w:r w:rsidR="00467B1E" w:rsidRPr="00F93B28">
        <w:rPr>
          <w:rFonts w:ascii="Times New Roman" w:hAnsi="Times New Roman" w:cs="Times New Roman"/>
          <w:i/>
          <w:iCs/>
          <w:sz w:val="24"/>
          <w:szCs w:val="24"/>
        </w:rPr>
        <w:t>Hello</w:t>
      </w:r>
      <w:r w:rsidR="00467B1E">
        <w:rPr>
          <w:rFonts w:ascii="Times New Roman" w:hAnsi="Times New Roman" w:cs="Times New Roman"/>
          <w:sz w:val="24"/>
          <w:szCs w:val="24"/>
        </w:rPr>
        <w:t>”, and more of an attack</w:t>
      </w:r>
      <w:r w:rsidR="00F93B28">
        <w:rPr>
          <w:rFonts w:ascii="Times New Roman" w:hAnsi="Times New Roman" w:cs="Times New Roman"/>
          <w:sz w:val="24"/>
          <w:szCs w:val="24"/>
        </w:rPr>
        <w:t>.  Watch Ted for the entrance!</w:t>
      </w:r>
    </w:p>
    <w:p w14:paraId="1D7CDC27" w14:textId="4BF1EA84" w:rsidR="00085B67" w:rsidRDefault="00085B67" w:rsidP="004A45E0">
      <w:pPr>
        <w:spacing w:line="257" w:lineRule="auto"/>
        <w:rPr>
          <w:rFonts w:ascii="Times New Roman" w:hAnsi="Times New Roman" w:cs="Times New Roman"/>
          <w:sz w:val="24"/>
          <w:szCs w:val="24"/>
        </w:rPr>
      </w:pPr>
      <w:r>
        <w:rPr>
          <w:rFonts w:ascii="Times New Roman" w:hAnsi="Times New Roman" w:cs="Times New Roman"/>
          <w:sz w:val="24"/>
          <w:szCs w:val="24"/>
        </w:rPr>
        <w:t xml:space="preserve">P. 1, measures </w:t>
      </w:r>
      <w:r w:rsidR="000378D7">
        <w:rPr>
          <w:rFonts w:ascii="Times New Roman" w:hAnsi="Times New Roman" w:cs="Times New Roman"/>
          <w:sz w:val="24"/>
          <w:szCs w:val="24"/>
        </w:rPr>
        <w:t>4-7 – crescendo through the entire “</w:t>
      </w:r>
      <w:r w:rsidR="000378D7" w:rsidRPr="000378D7">
        <w:rPr>
          <w:rFonts w:ascii="Times New Roman" w:hAnsi="Times New Roman" w:cs="Times New Roman"/>
          <w:i/>
          <w:iCs/>
          <w:sz w:val="24"/>
          <w:szCs w:val="24"/>
        </w:rPr>
        <w:t>let us in</w:t>
      </w:r>
      <w:r w:rsidR="000378D7">
        <w:rPr>
          <w:rFonts w:ascii="Times New Roman" w:hAnsi="Times New Roman" w:cs="Times New Roman"/>
          <w:sz w:val="24"/>
          <w:szCs w:val="24"/>
        </w:rPr>
        <w:t>” section.</w:t>
      </w:r>
    </w:p>
    <w:p w14:paraId="1D3A0475" w14:textId="70FB2D43" w:rsidR="000378D7" w:rsidRDefault="00454248" w:rsidP="004A45E0">
      <w:pPr>
        <w:spacing w:line="257" w:lineRule="auto"/>
        <w:rPr>
          <w:rFonts w:ascii="Times New Roman" w:hAnsi="Times New Roman" w:cs="Times New Roman"/>
          <w:sz w:val="24"/>
          <w:szCs w:val="24"/>
        </w:rPr>
      </w:pPr>
      <w:r>
        <w:rPr>
          <w:rFonts w:ascii="Times New Roman" w:hAnsi="Times New Roman" w:cs="Times New Roman"/>
          <w:sz w:val="24"/>
          <w:szCs w:val="24"/>
        </w:rPr>
        <w:t xml:space="preserve">Pp. 6-7, measures </w:t>
      </w:r>
      <w:r w:rsidR="00597D95">
        <w:rPr>
          <w:rFonts w:ascii="Times New Roman" w:hAnsi="Times New Roman" w:cs="Times New Roman"/>
          <w:sz w:val="24"/>
          <w:szCs w:val="24"/>
        </w:rPr>
        <w:t xml:space="preserve">51-58 </w:t>
      </w:r>
      <w:r w:rsidR="008D657F">
        <w:rPr>
          <w:rFonts w:ascii="Times New Roman" w:hAnsi="Times New Roman" w:cs="Times New Roman"/>
          <w:sz w:val="24"/>
          <w:szCs w:val="24"/>
        </w:rPr>
        <w:t>–</w:t>
      </w:r>
      <w:r w:rsidR="00597D95">
        <w:rPr>
          <w:rFonts w:ascii="Times New Roman" w:hAnsi="Times New Roman" w:cs="Times New Roman"/>
          <w:sz w:val="24"/>
          <w:szCs w:val="24"/>
        </w:rPr>
        <w:t xml:space="preserve"> </w:t>
      </w:r>
      <w:r w:rsidR="008D657F">
        <w:rPr>
          <w:rFonts w:ascii="Times New Roman" w:hAnsi="Times New Roman" w:cs="Times New Roman"/>
          <w:sz w:val="24"/>
          <w:szCs w:val="24"/>
        </w:rPr>
        <w:t>more accent on the entrances, and remember to cut off after 2 beats.</w:t>
      </w:r>
      <w:r w:rsidR="007B1854">
        <w:rPr>
          <w:rFonts w:ascii="Times New Roman" w:hAnsi="Times New Roman" w:cs="Times New Roman"/>
          <w:sz w:val="24"/>
          <w:szCs w:val="24"/>
        </w:rPr>
        <w:t xml:space="preserve">  Also, remember to close quickly to the “</w:t>
      </w:r>
      <w:r w:rsidR="007B1854" w:rsidRPr="007B1854">
        <w:rPr>
          <w:rFonts w:ascii="Times New Roman" w:hAnsi="Times New Roman" w:cs="Times New Roman"/>
          <w:i/>
          <w:iCs/>
          <w:sz w:val="24"/>
          <w:szCs w:val="24"/>
        </w:rPr>
        <w:t>N</w:t>
      </w:r>
      <w:r w:rsidR="007B1854">
        <w:rPr>
          <w:rFonts w:ascii="Times New Roman" w:hAnsi="Times New Roman" w:cs="Times New Roman"/>
          <w:sz w:val="24"/>
          <w:szCs w:val="24"/>
        </w:rPr>
        <w:t>” in “</w:t>
      </w:r>
      <w:r w:rsidR="007B1854" w:rsidRPr="007B1854">
        <w:rPr>
          <w:rFonts w:ascii="Times New Roman" w:hAnsi="Times New Roman" w:cs="Times New Roman"/>
          <w:i/>
          <w:iCs/>
          <w:sz w:val="24"/>
          <w:szCs w:val="24"/>
        </w:rPr>
        <w:t>Ten</w:t>
      </w:r>
      <w:r w:rsidR="007B1854">
        <w:rPr>
          <w:rFonts w:ascii="Times New Roman" w:hAnsi="Times New Roman" w:cs="Times New Roman"/>
          <w:sz w:val="24"/>
          <w:szCs w:val="24"/>
        </w:rPr>
        <w:t>” and the “</w:t>
      </w:r>
      <w:r w:rsidR="007B1854" w:rsidRPr="007B1854">
        <w:rPr>
          <w:rFonts w:ascii="Times New Roman" w:hAnsi="Times New Roman" w:cs="Times New Roman"/>
          <w:i/>
          <w:iCs/>
          <w:sz w:val="24"/>
          <w:szCs w:val="24"/>
        </w:rPr>
        <w:t>L</w:t>
      </w:r>
      <w:r w:rsidR="007B1854">
        <w:rPr>
          <w:rFonts w:ascii="Times New Roman" w:hAnsi="Times New Roman" w:cs="Times New Roman"/>
          <w:sz w:val="24"/>
          <w:szCs w:val="24"/>
        </w:rPr>
        <w:t>” in “</w:t>
      </w:r>
      <w:r w:rsidR="007B1854" w:rsidRPr="007B1854">
        <w:rPr>
          <w:rFonts w:ascii="Times New Roman" w:hAnsi="Times New Roman" w:cs="Times New Roman"/>
          <w:i/>
          <w:iCs/>
          <w:sz w:val="24"/>
          <w:szCs w:val="24"/>
        </w:rPr>
        <w:t>Twelve</w:t>
      </w:r>
      <w:r w:rsidR="007B1854">
        <w:rPr>
          <w:rFonts w:ascii="Times New Roman" w:hAnsi="Times New Roman" w:cs="Times New Roman"/>
          <w:sz w:val="24"/>
          <w:szCs w:val="24"/>
        </w:rPr>
        <w:t>”.</w:t>
      </w:r>
    </w:p>
    <w:p w14:paraId="0C6946F3" w14:textId="72AAF2FC" w:rsidR="002B0A0B" w:rsidRDefault="002B0A0B" w:rsidP="004A45E0">
      <w:pPr>
        <w:spacing w:line="257" w:lineRule="auto"/>
        <w:rPr>
          <w:rFonts w:ascii="Times New Roman" w:hAnsi="Times New Roman" w:cs="Times New Roman"/>
          <w:sz w:val="24"/>
          <w:szCs w:val="24"/>
        </w:rPr>
      </w:pPr>
      <w:r>
        <w:rPr>
          <w:rFonts w:ascii="Times New Roman" w:hAnsi="Times New Roman" w:cs="Times New Roman"/>
          <w:sz w:val="24"/>
          <w:szCs w:val="24"/>
        </w:rPr>
        <w:t>P</w:t>
      </w:r>
      <w:r w:rsidR="00D66286">
        <w:rPr>
          <w:rFonts w:ascii="Times New Roman" w:hAnsi="Times New Roman" w:cs="Times New Roman"/>
          <w:sz w:val="24"/>
          <w:szCs w:val="24"/>
        </w:rPr>
        <w:t>p</w:t>
      </w:r>
      <w:r>
        <w:rPr>
          <w:rFonts w:ascii="Times New Roman" w:hAnsi="Times New Roman" w:cs="Times New Roman"/>
          <w:sz w:val="24"/>
          <w:szCs w:val="24"/>
        </w:rPr>
        <w:t xml:space="preserve">. 13-14, measures </w:t>
      </w:r>
      <w:r w:rsidR="00FB5D7D">
        <w:rPr>
          <w:rFonts w:ascii="Times New Roman" w:hAnsi="Times New Roman" w:cs="Times New Roman"/>
          <w:sz w:val="24"/>
          <w:szCs w:val="24"/>
        </w:rPr>
        <w:t>106-</w:t>
      </w:r>
      <w:r w:rsidR="001963FC">
        <w:rPr>
          <w:rFonts w:ascii="Times New Roman" w:hAnsi="Times New Roman" w:cs="Times New Roman"/>
          <w:sz w:val="24"/>
          <w:szCs w:val="24"/>
        </w:rPr>
        <w:t>115 – sing this robotically, with no affect or emotion.</w:t>
      </w:r>
    </w:p>
    <w:p w14:paraId="7EA22732" w14:textId="77777777" w:rsidR="000E5DC8" w:rsidRDefault="000E5DC8" w:rsidP="004A45E0">
      <w:pPr>
        <w:spacing w:line="257" w:lineRule="auto"/>
        <w:rPr>
          <w:rFonts w:ascii="Times New Roman" w:hAnsi="Times New Roman" w:cs="Times New Roman"/>
          <w:sz w:val="24"/>
          <w:szCs w:val="24"/>
        </w:rPr>
      </w:pPr>
    </w:p>
    <w:p w14:paraId="54F67157" w14:textId="77777777" w:rsidR="004A45E0" w:rsidRDefault="004A45E0" w:rsidP="004A45E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Preacher (Vanity)</w:t>
      </w:r>
    </w:p>
    <w:p w14:paraId="5C7A951E" w14:textId="20F060F2" w:rsidR="006E13CA" w:rsidRDefault="00611714" w:rsidP="004A45E0">
      <w:pPr>
        <w:spacing w:line="257" w:lineRule="auto"/>
        <w:rPr>
          <w:rFonts w:ascii="Times New Roman" w:hAnsi="Times New Roman" w:cs="Times New Roman"/>
          <w:sz w:val="24"/>
          <w:szCs w:val="24"/>
        </w:rPr>
      </w:pPr>
      <w:r>
        <w:rPr>
          <w:rFonts w:ascii="Times New Roman" w:hAnsi="Times New Roman" w:cs="Times New Roman"/>
          <w:sz w:val="24"/>
          <w:szCs w:val="24"/>
        </w:rPr>
        <w:t xml:space="preserve">P. 11, </w:t>
      </w:r>
      <w:r w:rsidR="007B4D95">
        <w:rPr>
          <w:rFonts w:ascii="Times New Roman" w:hAnsi="Times New Roman" w:cs="Times New Roman"/>
          <w:sz w:val="24"/>
          <w:szCs w:val="24"/>
        </w:rPr>
        <w:t xml:space="preserve">measure 88 – </w:t>
      </w:r>
      <w:r w:rsidR="008B455D">
        <w:rPr>
          <w:rFonts w:ascii="Times New Roman" w:hAnsi="Times New Roman" w:cs="Times New Roman"/>
          <w:sz w:val="24"/>
          <w:szCs w:val="24"/>
        </w:rPr>
        <w:t>do NOT get sucked in early by the soloist entrance at the end of measure 87</w:t>
      </w:r>
      <w:r w:rsidR="004F5041">
        <w:rPr>
          <w:rFonts w:ascii="Times New Roman" w:hAnsi="Times New Roman" w:cs="Times New Roman"/>
          <w:sz w:val="24"/>
          <w:szCs w:val="24"/>
        </w:rPr>
        <w:t>.</w:t>
      </w:r>
      <w:r w:rsidR="008B455D">
        <w:rPr>
          <w:rFonts w:ascii="Times New Roman" w:hAnsi="Times New Roman" w:cs="Times New Roman"/>
          <w:sz w:val="24"/>
          <w:szCs w:val="24"/>
        </w:rPr>
        <w:t xml:space="preserve"> </w:t>
      </w:r>
      <w:r w:rsidR="004F5041">
        <w:rPr>
          <w:rFonts w:ascii="Times New Roman" w:hAnsi="Times New Roman" w:cs="Times New Roman"/>
          <w:sz w:val="24"/>
          <w:szCs w:val="24"/>
        </w:rPr>
        <w:t xml:space="preserve"> The </w:t>
      </w:r>
      <w:r w:rsidR="007B4D95">
        <w:rPr>
          <w:rFonts w:ascii="Times New Roman" w:hAnsi="Times New Roman" w:cs="Times New Roman"/>
          <w:sz w:val="24"/>
          <w:szCs w:val="24"/>
        </w:rPr>
        <w:t xml:space="preserve">entrance </w:t>
      </w:r>
      <w:r w:rsidR="004F5041">
        <w:rPr>
          <w:rFonts w:ascii="Times New Roman" w:hAnsi="Times New Roman" w:cs="Times New Roman"/>
          <w:sz w:val="24"/>
          <w:szCs w:val="24"/>
        </w:rPr>
        <w:t xml:space="preserve">in measure 88 </w:t>
      </w:r>
      <w:r w:rsidR="007B4D95">
        <w:rPr>
          <w:rFonts w:ascii="Times New Roman" w:hAnsi="Times New Roman" w:cs="Times New Roman"/>
          <w:sz w:val="24"/>
          <w:szCs w:val="24"/>
        </w:rPr>
        <w:t xml:space="preserve">is </w:t>
      </w:r>
      <w:r w:rsidR="006E13CA" w:rsidRPr="006E13CA">
        <w:rPr>
          <w:rFonts w:ascii="Times New Roman" w:hAnsi="Times New Roman" w:cs="Times New Roman"/>
          <w:i/>
          <w:iCs/>
          <w:sz w:val="24"/>
          <w:szCs w:val="24"/>
        </w:rPr>
        <w:t>fort</w:t>
      </w:r>
      <w:r w:rsidR="004F5041">
        <w:rPr>
          <w:rFonts w:ascii="Times New Roman" w:hAnsi="Times New Roman" w:cs="Times New Roman"/>
          <w:i/>
          <w:iCs/>
          <w:sz w:val="24"/>
          <w:szCs w:val="24"/>
        </w:rPr>
        <w:t>e</w:t>
      </w:r>
      <w:r w:rsidR="006E13CA">
        <w:rPr>
          <w:rFonts w:ascii="Times New Roman" w:hAnsi="Times New Roman" w:cs="Times New Roman"/>
          <w:sz w:val="24"/>
          <w:szCs w:val="24"/>
        </w:rPr>
        <w:t>.</w:t>
      </w:r>
    </w:p>
    <w:p w14:paraId="0D66EC2D" w14:textId="136C829D" w:rsidR="004A45E0" w:rsidRDefault="00377947" w:rsidP="004A45E0">
      <w:pPr>
        <w:spacing w:line="257" w:lineRule="auto"/>
        <w:rPr>
          <w:rFonts w:ascii="Times New Roman" w:hAnsi="Times New Roman" w:cs="Times New Roman"/>
          <w:sz w:val="24"/>
          <w:szCs w:val="24"/>
        </w:rPr>
      </w:pPr>
      <w:r>
        <w:rPr>
          <w:rFonts w:ascii="Times New Roman" w:hAnsi="Times New Roman" w:cs="Times New Roman"/>
          <w:sz w:val="24"/>
          <w:szCs w:val="24"/>
        </w:rPr>
        <w:t xml:space="preserve">P. 12, measure 93 – this entrance should be </w:t>
      </w:r>
      <w:r w:rsidR="007B4D95">
        <w:rPr>
          <w:rFonts w:ascii="Times New Roman" w:hAnsi="Times New Roman" w:cs="Times New Roman"/>
          <w:sz w:val="24"/>
          <w:szCs w:val="24"/>
        </w:rPr>
        <w:t>shockingly loud</w:t>
      </w:r>
      <w:r>
        <w:rPr>
          <w:rFonts w:ascii="Times New Roman" w:hAnsi="Times New Roman" w:cs="Times New Roman"/>
          <w:sz w:val="24"/>
          <w:szCs w:val="24"/>
        </w:rPr>
        <w:t xml:space="preserve"> (</w:t>
      </w:r>
      <w:r w:rsidRPr="007E3D32">
        <w:rPr>
          <w:rFonts w:ascii="Times New Roman" w:hAnsi="Times New Roman" w:cs="Times New Roman"/>
          <w:i/>
          <w:iCs/>
          <w:sz w:val="24"/>
          <w:szCs w:val="24"/>
        </w:rPr>
        <w:t>fortissimo</w:t>
      </w:r>
      <w:r>
        <w:rPr>
          <w:rFonts w:ascii="Times New Roman" w:hAnsi="Times New Roman" w:cs="Times New Roman"/>
          <w:sz w:val="24"/>
          <w:szCs w:val="24"/>
        </w:rPr>
        <w:t>).</w:t>
      </w:r>
    </w:p>
    <w:p w14:paraId="4F323EB9" w14:textId="77777777" w:rsidR="00D66286" w:rsidRDefault="00D66286" w:rsidP="004A45E0">
      <w:pPr>
        <w:spacing w:line="257" w:lineRule="auto"/>
        <w:rPr>
          <w:rFonts w:ascii="Times New Roman" w:hAnsi="Times New Roman" w:cs="Times New Roman"/>
          <w:sz w:val="24"/>
          <w:szCs w:val="24"/>
        </w:rPr>
      </w:pPr>
    </w:p>
    <w:p w14:paraId="62F98DBA" w14:textId="77777777" w:rsidR="004A45E0" w:rsidRDefault="004A45E0" w:rsidP="004A45E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1ABF0764" w14:textId="09DB677F" w:rsidR="004A45E0" w:rsidRDefault="007E3D32" w:rsidP="004A45E0">
      <w:pPr>
        <w:spacing w:line="257" w:lineRule="auto"/>
        <w:rPr>
          <w:rFonts w:ascii="Times New Roman" w:hAnsi="Times New Roman" w:cs="Times New Roman"/>
          <w:sz w:val="24"/>
          <w:szCs w:val="24"/>
        </w:rPr>
      </w:pPr>
      <w:r>
        <w:rPr>
          <w:rFonts w:ascii="Times New Roman" w:hAnsi="Times New Roman" w:cs="Times New Roman"/>
          <w:sz w:val="24"/>
          <w:szCs w:val="24"/>
        </w:rPr>
        <w:t>P. 1, measure</w:t>
      </w:r>
      <w:r w:rsidR="005C7F78">
        <w:rPr>
          <w:rFonts w:ascii="Times New Roman" w:hAnsi="Times New Roman" w:cs="Times New Roman"/>
          <w:sz w:val="24"/>
          <w:szCs w:val="24"/>
        </w:rPr>
        <w:t xml:space="preserve"> 7 – watch </w:t>
      </w:r>
      <w:r w:rsidR="005C7F78">
        <w:rPr>
          <w:rFonts w:ascii="Times New Roman" w:hAnsi="Times New Roman" w:cs="Times New Roman"/>
          <w:sz w:val="24"/>
          <w:szCs w:val="24"/>
        </w:rPr>
        <w:t>Ted for the entrance</w:t>
      </w:r>
      <w:r w:rsidR="00114696">
        <w:rPr>
          <w:rFonts w:ascii="Times New Roman" w:hAnsi="Times New Roman" w:cs="Times New Roman"/>
          <w:sz w:val="24"/>
          <w:szCs w:val="24"/>
        </w:rPr>
        <w:t xml:space="preserve">!  Memorize the </w:t>
      </w:r>
      <w:r w:rsidR="00EA3ECA">
        <w:rPr>
          <w:rFonts w:ascii="Times New Roman" w:hAnsi="Times New Roman" w:cs="Times New Roman"/>
          <w:sz w:val="24"/>
          <w:szCs w:val="24"/>
        </w:rPr>
        <w:t xml:space="preserve">entrance — for the first 3 measures, </w:t>
      </w:r>
      <w:r w:rsidR="00613BDF">
        <w:rPr>
          <w:rFonts w:ascii="Times New Roman" w:hAnsi="Times New Roman" w:cs="Times New Roman"/>
          <w:sz w:val="24"/>
          <w:szCs w:val="24"/>
        </w:rPr>
        <w:t>you’re just repeating the same note and t</w:t>
      </w:r>
      <w:r w:rsidR="00114696">
        <w:rPr>
          <w:rFonts w:ascii="Times New Roman" w:hAnsi="Times New Roman" w:cs="Times New Roman"/>
          <w:sz w:val="24"/>
          <w:szCs w:val="24"/>
        </w:rPr>
        <w:t>he only word is “</w:t>
      </w:r>
      <w:r w:rsidR="00114696" w:rsidRPr="00EA3ECA">
        <w:rPr>
          <w:rFonts w:ascii="Times New Roman" w:hAnsi="Times New Roman" w:cs="Times New Roman"/>
          <w:i/>
          <w:iCs/>
          <w:sz w:val="24"/>
          <w:szCs w:val="24"/>
        </w:rPr>
        <w:t>O</w:t>
      </w:r>
      <w:r w:rsidR="00114696">
        <w:rPr>
          <w:rFonts w:ascii="Times New Roman" w:hAnsi="Times New Roman" w:cs="Times New Roman"/>
          <w:sz w:val="24"/>
          <w:szCs w:val="24"/>
        </w:rPr>
        <w:t>”.</w:t>
      </w:r>
    </w:p>
    <w:p w14:paraId="22B69B58" w14:textId="3BE0A57C" w:rsidR="008B08FB" w:rsidRDefault="008B08FB" w:rsidP="004A45E0">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 xml:space="preserve">P. 6, measures </w:t>
      </w:r>
      <w:r w:rsidR="007031D1">
        <w:rPr>
          <w:rFonts w:ascii="Times New Roman" w:hAnsi="Times New Roman" w:cs="Times New Roman"/>
          <w:sz w:val="24"/>
          <w:szCs w:val="24"/>
        </w:rPr>
        <w:t xml:space="preserve">75-76 – remember to look at </w:t>
      </w:r>
      <w:r w:rsidR="003F7859">
        <w:rPr>
          <w:rFonts w:ascii="Times New Roman" w:hAnsi="Times New Roman" w:cs="Times New Roman"/>
          <w:sz w:val="24"/>
          <w:szCs w:val="24"/>
        </w:rPr>
        <w:t>Mikaela when singing “</w:t>
      </w:r>
      <w:r w:rsidR="003F7859" w:rsidRPr="00460627">
        <w:rPr>
          <w:rFonts w:ascii="Times New Roman" w:hAnsi="Times New Roman" w:cs="Times New Roman"/>
          <w:i/>
          <w:iCs/>
          <w:sz w:val="24"/>
          <w:szCs w:val="24"/>
        </w:rPr>
        <w:t>Juilliard</w:t>
      </w:r>
      <w:r w:rsidR="003F7859">
        <w:rPr>
          <w:rFonts w:ascii="Times New Roman" w:hAnsi="Times New Roman" w:cs="Times New Roman"/>
          <w:sz w:val="24"/>
          <w:szCs w:val="24"/>
        </w:rPr>
        <w:t>”</w:t>
      </w:r>
      <w:r w:rsidR="00460627">
        <w:rPr>
          <w:rFonts w:ascii="Times New Roman" w:hAnsi="Times New Roman" w:cs="Times New Roman"/>
          <w:sz w:val="24"/>
          <w:szCs w:val="24"/>
        </w:rPr>
        <w:t>.  Same on p. 7, measures 79-80.</w:t>
      </w:r>
    </w:p>
    <w:p w14:paraId="32DB0F8E" w14:textId="77777777" w:rsidR="00147BD4" w:rsidRDefault="00147BD4" w:rsidP="004A45E0">
      <w:pPr>
        <w:spacing w:line="257" w:lineRule="auto"/>
        <w:rPr>
          <w:rFonts w:ascii="Times New Roman" w:hAnsi="Times New Roman" w:cs="Times New Roman"/>
          <w:sz w:val="24"/>
          <w:szCs w:val="24"/>
        </w:rPr>
      </w:pPr>
    </w:p>
    <w:p w14:paraId="6DB81471" w14:textId="77777777" w:rsidR="009643E6" w:rsidRDefault="009643E6" w:rsidP="009643E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 or Nine Results in this Book for Justice</w:t>
      </w:r>
    </w:p>
    <w:p w14:paraId="49F52BD6" w14:textId="7F0502AD" w:rsidR="009643E6" w:rsidRDefault="00346E76" w:rsidP="009643E6">
      <w:pPr>
        <w:spacing w:line="257" w:lineRule="auto"/>
        <w:rPr>
          <w:rFonts w:ascii="Times New Roman" w:hAnsi="Times New Roman" w:cs="Times New Roman"/>
          <w:sz w:val="24"/>
          <w:szCs w:val="24"/>
        </w:rPr>
      </w:pPr>
      <w:r>
        <w:rPr>
          <w:rFonts w:ascii="Times New Roman" w:hAnsi="Times New Roman" w:cs="Times New Roman"/>
          <w:sz w:val="24"/>
          <w:szCs w:val="24"/>
        </w:rPr>
        <w:t xml:space="preserve">Throughout </w:t>
      </w:r>
      <w:r w:rsidR="00EF37F3">
        <w:rPr>
          <w:rFonts w:ascii="Times New Roman" w:hAnsi="Times New Roman" w:cs="Times New Roman"/>
          <w:sz w:val="24"/>
          <w:szCs w:val="24"/>
        </w:rPr>
        <w:t>— remember to crash into the chamber chorus with “</w:t>
      </w:r>
      <w:r w:rsidR="00EF37F3" w:rsidRPr="00EF37F3">
        <w:rPr>
          <w:rFonts w:ascii="Times New Roman" w:hAnsi="Times New Roman" w:cs="Times New Roman"/>
          <w:i/>
          <w:iCs/>
          <w:sz w:val="24"/>
          <w:szCs w:val="24"/>
        </w:rPr>
        <w:t>No preview available</w:t>
      </w:r>
      <w:r w:rsidR="00EF37F3">
        <w:rPr>
          <w:rFonts w:ascii="Times New Roman" w:hAnsi="Times New Roman" w:cs="Times New Roman"/>
          <w:sz w:val="24"/>
          <w:szCs w:val="24"/>
        </w:rPr>
        <w:t>…”</w:t>
      </w:r>
    </w:p>
    <w:p w14:paraId="56221C95" w14:textId="77777777" w:rsidR="00346E76" w:rsidRDefault="00346E76" w:rsidP="009643E6">
      <w:pPr>
        <w:spacing w:line="257" w:lineRule="auto"/>
        <w:rPr>
          <w:rFonts w:ascii="Times New Roman" w:hAnsi="Times New Roman" w:cs="Times New Roman"/>
          <w:sz w:val="24"/>
          <w:szCs w:val="24"/>
        </w:rPr>
      </w:pPr>
    </w:p>
    <w:p w14:paraId="389E5169" w14:textId="77777777" w:rsidR="00E728D3" w:rsidRDefault="00E728D3" w:rsidP="00E728D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343803AB" w14:textId="1EF63F6F" w:rsidR="00E728D3" w:rsidRDefault="008F2157" w:rsidP="00E728D3">
      <w:pPr>
        <w:spacing w:line="257" w:lineRule="auto"/>
        <w:rPr>
          <w:rFonts w:ascii="Times New Roman" w:hAnsi="Times New Roman" w:cs="Times New Roman"/>
          <w:sz w:val="24"/>
          <w:szCs w:val="24"/>
        </w:rPr>
      </w:pPr>
      <w:r>
        <w:rPr>
          <w:rFonts w:ascii="Times New Roman" w:hAnsi="Times New Roman" w:cs="Times New Roman"/>
          <w:sz w:val="24"/>
          <w:szCs w:val="24"/>
        </w:rPr>
        <w:t xml:space="preserve">P. 2, measure </w:t>
      </w:r>
      <w:r w:rsidR="00B556C7">
        <w:rPr>
          <w:rFonts w:ascii="Times New Roman" w:hAnsi="Times New Roman" w:cs="Times New Roman"/>
          <w:sz w:val="24"/>
          <w:szCs w:val="24"/>
        </w:rPr>
        <w:t xml:space="preserve">19 – NEW – change </w:t>
      </w:r>
      <w:r w:rsidR="00B556C7">
        <w:rPr>
          <w:rFonts w:ascii="Times New Roman" w:hAnsi="Times New Roman" w:cs="Times New Roman"/>
          <w:sz w:val="24"/>
          <w:szCs w:val="24"/>
        </w:rPr>
        <w:t xml:space="preserve">the </w:t>
      </w:r>
      <w:r w:rsidR="00B556C7">
        <w:rPr>
          <w:rFonts w:ascii="Times New Roman" w:hAnsi="Times New Roman" w:cs="Times New Roman"/>
          <w:sz w:val="24"/>
          <w:szCs w:val="24"/>
        </w:rPr>
        <w:t xml:space="preserve">last syllable </w:t>
      </w:r>
      <w:r w:rsidR="00B556C7">
        <w:rPr>
          <w:rFonts w:ascii="Times New Roman" w:hAnsi="Times New Roman" w:cs="Times New Roman"/>
          <w:sz w:val="24"/>
          <w:szCs w:val="24"/>
        </w:rPr>
        <w:t>of “</w:t>
      </w:r>
      <w:r w:rsidR="00B556C7" w:rsidRPr="00DB7D03">
        <w:rPr>
          <w:rFonts w:ascii="Times New Roman" w:hAnsi="Times New Roman" w:cs="Times New Roman"/>
          <w:i/>
          <w:iCs/>
          <w:sz w:val="24"/>
          <w:szCs w:val="24"/>
        </w:rPr>
        <w:t>emperess</w:t>
      </w:r>
      <w:r w:rsidR="00B556C7">
        <w:rPr>
          <w:rFonts w:ascii="Times New Roman" w:hAnsi="Times New Roman" w:cs="Times New Roman"/>
          <w:sz w:val="24"/>
          <w:szCs w:val="24"/>
        </w:rPr>
        <w:t>”</w:t>
      </w:r>
      <w:r w:rsidR="00B556C7">
        <w:rPr>
          <w:rFonts w:ascii="Times New Roman" w:hAnsi="Times New Roman" w:cs="Times New Roman"/>
          <w:sz w:val="24"/>
          <w:szCs w:val="24"/>
        </w:rPr>
        <w:t xml:space="preserve"> from </w:t>
      </w:r>
      <w:r w:rsidR="00B556C7">
        <w:rPr>
          <w:rFonts w:ascii="Times New Roman" w:hAnsi="Times New Roman" w:cs="Times New Roman"/>
          <w:sz w:val="24"/>
          <w:szCs w:val="24"/>
        </w:rPr>
        <w:t xml:space="preserve">an eighth note </w:t>
      </w:r>
      <w:r w:rsidR="00B556C7">
        <w:rPr>
          <w:rFonts w:ascii="Times New Roman" w:hAnsi="Times New Roman" w:cs="Times New Roman"/>
          <w:sz w:val="24"/>
          <w:szCs w:val="24"/>
        </w:rPr>
        <w:t>to a quarter note</w:t>
      </w:r>
      <w:r w:rsidR="00B556C7">
        <w:rPr>
          <w:rFonts w:ascii="Times New Roman" w:hAnsi="Times New Roman" w:cs="Times New Roman"/>
          <w:sz w:val="24"/>
          <w:szCs w:val="24"/>
        </w:rPr>
        <w:t>.</w:t>
      </w:r>
    </w:p>
    <w:p w14:paraId="7FE19D1B" w14:textId="6BCDF749" w:rsidR="00A96602" w:rsidRDefault="00A96602" w:rsidP="00E728D3">
      <w:pPr>
        <w:spacing w:line="257" w:lineRule="auto"/>
        <w:rPr>
          <w:rFonts w:ascii="Times New Roman" w:hAnsi="Times New Roman" w:cs="Times New Roman"/>
          <w:sz w:val="24"/>
          <w:szCs w:val="24"/>
        </w:rPr>
      </w:pPr>
      <w:r>
        <w:rPr>
          <w:rFonts w:ascii="Times New Roman" w:hAnsi="Times New Roman" w:cs="Times New Roman"/>
          <w:sz w:val="24"/>
          <w:szCs w:val="24"/>
        </w:rPr>
        <w:t xml:space="preserve">P. 5, measure </w:t>
      </w:r>
      <w:r w:rsidR="00157C34">
        <w:rPr>
          <w:rFonts w:ascii="Times New Roman" w:hAnsi="Times New Roman" w:cs="Times New Roman"/>
          <w:sz w:val="24"/>
          <w:szCs w:val="24"/>
        </w:rPr>
        <w:t>38 – add a slight crescendo to the end of the measure</w:t>
      </w:r>
      <w:r w:rsidR="00111317">
        <w:rPr>
          <w:rFonts w:ascii="Times New Roman" w:hAnsi="Times New Roman" w:cs="Times New Roman"/>
          <w:sz w:val="24"/>
          <w:szCs w:val="24"/>
        </w:rPr>
        <w:t>, but don’t hold too lo</w:t>
      </w:r>
      <w:r w:rsidR="0052001C">
        <w:rPr>
          <w:rFonts w:ascii="Times New Roman" w:hAnsi="Times New Roman" w:cs="Times New Roman"/>
          <w:sz w:val="24"/>
          <w:szCs w:val="24"/>
        </w:rPr>
        <w:t xml:space="preserve">ng, and remember </w:t>
      </w:r>
      <w:r w:rsidR="00111317">
        <w:rPr>
          <w:rFonts w:ascii="Times New Roman" w:hAnsi="Times New Roman" w:cs="Times New Roman"/>
          <w:sz w:val="24"/>
          <w:szCs w:val="24"/>
        </w:rPr>
        <w:t xml:space="preserve">to put the “TH” on the </w:t>
      </w:r>
      <w:r w:rsidR="0052001C">
        <w:rPr>
          <w:rFonts w:ascii="Times New Roman" w:hAnsi="Times New Roman" w:cs="Times New Roman"/>
          <w:sz w:val="24"/>
          <w:szCs w:val="24"/>
        </w:rPr>
        <w:t>downbeat of the next measure</w:t>
      </w:r>
      <w:r w:rsidR="00157C34">
        <w:rPr>
          <w:rFonts w:ascii="Times New Roman" w:hAnsi="Times New Roman" w:cs="Times New Roman"/>
          <w:sz w:val="24"/>
          <w:szCs w:val="24"/>
        </w:rPr>
        <w:t>.</w:t>
      </w:r>
    </w:p>
    <w:p w14:paraId="4D908E54" w14:textId="6FBDA4CB" w:rsidR="00516832" w:rsidRDefault="00516832" w:rsidP="00E728D3">
      <w:pPr>
        <w:spacing w:line="257" w:lineRule="auto"/>
        <w:rPr>
          <w:rFonts w:ascii="Times New Roman" w:hAnsi="Times New Roman" w:cs="Times New Roman"/>
          <w:sz w:val="24"/>
          <w:szCs w:val="24"/>
        </w:rPr>
      </w:pPr>
      <w:r>
        <w:rPr>
          <w:rFonts w:ascii="Times New Roman" w:hAnsi="Times New Roman" w:cs="Times New Roman"/>
          <w:sz w:val="24"/>
          <w:szCs w:val="24"/>
        </w:rPr>
        <w:t xml:space="preserve">P. 13, measures 121 and 123 – NEW – put a SMALL </w:t>
      </w:r>
      <w:r>
        <w:rPr>
          <w:rFonts w:ascii="Times New Roman" w:hAnsi="Times New Roman" w:cs="Times New Roman"/>
          <w:sz w:val="24"/>
          <w:szCs w:val="24"/>
        </w:rPr>
        <w:t>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w:t>
      </w:r>
      <w:r w:rsidR="003E6CDC">
        <w:rPr>
          <w:rFonts w:ascii="Times New Roman" w:hAnsi="Times New Roman" w:cs="Times New Roman"/>
          <w:sz w:val="24"/>
          <w:szCs w:val="24"/>
        </w:rPr>
        <w:t xml:space="preserve">at the very end of </w:t>
      </w:r>
      <w:r>
        <w:rPr>
          <w:rFonts w:ascii="Times New Roman" w:hAnsi="Times New Roman" w:cs="Times New Roman"/>
          <w:sz w:val="24"/>
          <w:szCs w:val="24"/>
        </w:rPr>
        <w:t>“</w:t>
      </w:r>
      <w:r>
        <w:rPr>
          <w:rFonts w:ascii="Times New Roman" w:hAnsi="Times New Roman" w:cs="Times New Roman"/>
          <w:i/>
          <w:iCs/>
          <w:sz w:val="24"/>
          <w:szCs w:val="24"/>
        </w:rPr>
        <w:t>sloth</w:t>
      </w:r>
      <w:r>
        <w:rPr>
          <w:rFonts w:ascii="Times New Roman" w:hAnsi="Times New Roman" w:cs="Times New Roman"/>
          <w:sz w:val="24"/>
          <w:szCs w:val="24"/>
        </w:rPr>
        <w:t>” the first 2 times</w:t>
      </w:r>
      <w:r w:rsidR="003E6CDC">
        <w:rPr>
          <w:rFonts w:ascii="Times New Roman" w:hAnsi="Times New Roman" w:cs="Times New Roman"/>
          <w:sz w:val="24"/>
          <w:szCs w:val="24"/>
        </w:rPr>
        <w:t xml:space="preserve"> — watch Ted — and really exaggera</w:t>
      </w:r>
      <w:r w:rsidR="00FE6931">
        <w:rPr>
          <w:rFonts w:ascii="Times New Roman" w:hAnsi="Times New Roman" w:cs="Times New Roman"/>
          <w:sz w:val="24"/>
          <w:szCs w:val="24"/>
        </w:rPr>
        <w:t>t</w:t>
      </w:r>
      <w:r w:rsidR="003E6CDC">
        <w:rPr>
          <w:rFonts w:ascii="Times New Roman" w:hAnsi="Times New Roman" w:cs="Times New Roman"/>
          <w:sz w:val="24"/>
          <w:szCs w:val="24"/>
        </w:rPr>
        <w:t xml:space="preserve">e the </w:t>
      </w:r>
      <w:r w:rsidR="00FE6931">
        <w:rPr>
          <w:rFonts w:ascii="Times New Roman" w:hAnsi="Times New Roman" w:cs="Times New Roman"/>
          <w:sz w:val="24"/>
          <w:szCs w:val="24"/>
        </w:rPr>
        <w:t>ritard the 3</w:t>
      </w:r>
      <w:r w:rsidR="00FE6931" w:rsidRPr="00FE6931">
        <w:rPr>
          <w:rFonts w:ascii="Times New Roman" w:hAnsi="Times New Roman" w:cs="Times New Roman"/>
          <w:sz w:val="24"/>
          <w:szCs w:val="24"/>
          <w:vertAlign w:val="superscript"/>
        </w:rPr>
        <w:t>rd</w:t>
      </w:r>
      <w:r w:rsidR="00FE6931">
        <w:rPr>
          <w:rFonts w:ascii="Times New Roman" w:hAnsi="Times New Roman" w:cs="Times New Roman"/>
          <w:sz w:val="24"/>
          <w:szCs w:val="24"/>
        </w:rPr>
        <w:t xml:space="preserve"> time</w:t>
      </w:r>
      <w:r>
        <w:rPr>
          <w:rFonts w:ascii="Times New Roman" w:hAnsi="Times New Roman" w:cs="Times New Roman"/>
          <w:sz w:val="24"/>
          <w:szCs w:val="24"/>
        </w:rPr>
        <w:t>, keep</w:t>
      </w:r>
      <w:r w:rsidR="00FE6931">
        <w:rPr>
          <w:rFonts w:ascii="Times New Roman" w:hAnsi="Times New Roman" w:cs="Times New Roman"/>
          <w:sz w:val="24"/>
          <w:szCs w:val="24"/>
        </w:rPr>
        <w:t>ing</w:t>
      </w:r>
      <w:r>
        <w:rPr>
          <w:rFonts w:ascii="Times New Roman" w:hAnsi="Times New Roman" w:cs="Times New Roman"/>
          <w:sz w:val="24"/>
          <w:szCs w:val="24"/>
        </w:rPr>
        <w:t xml:space="preserve"> the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for the 3</w:t>
      </w:r>
      <w:r w:rsidRPr="0027282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i/>
          <w:iCs/>
          <w:sz w:val="24"/>
          <w:szCs w:val="24"/>
        </w:rPr>
        <w:t>sloth</w:t>
      </w:r>
      <w:r>
        <w:rPr>
          <w:rFonts w:ascii="Times New Roman" w:hAnsi="Times New Roman" w:cs="Times New Roman"/>
          <w:sz w:val="24"/>
          <w:szCs w:val="24"/>
        </w:rPr>
        <w:t>”.</w:t>
      </w:r>
    </w:p>
    <w:p w14:paraId="20DF3F68" w14:textId="77777777" w:rsidR="008F2157" w:rsidRDefault="008F2157" w:rsidP="00E728D3">
      <w:pPr>
        <w:spacing w:line="257" w:lineRule="auto"/>
        <w:rPr>
          <w:rFonts w:ascii="Times New Roman" w:hAnsi="Times New Roman" w:cs="Times New Roman"/>
          <w:sz w:val="24"/>
          <w:szCs w:val="24"/>
        </w:rPr>
      </w:pPr>
    </w:p>
    <w:p w14:paraId="0877E72F" w14:textId="77777777" w:rsidR="009643E6" w:rsidRDefault="009643E6" w:rsidP="009643E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7AECB5D6" w14:textId="4743FD4A" w:rsidR="009643E6" w:rsidRDefault="008D72DC" w:rsidP="009643E6">
      <w:pPr>
        <w:spacing w:line="240" w:lineRule="auto"/>
        <w:rPr>
          <w:rFonts w:ascii="Times New Roman" w:hAnsi="Times New Roman" w:cs="Times New Roman"/>
          <w:sz w:val="24"/>
          <w:szCs w:val="24"/>
        </w:rPr>
      </w:pPr>
      <w:r>
        <w:rPr>
          <w:rFonts w:ascii="Times New Roman" w:hAnsi="Times New Roman" w:cs="Times New Roman"/>
          <w:sz w:val="24"/>
          <w:szCs w:val="24"/>
        </w:rPr>
        <w:t xml:space="preserve">P. 3, measures </w:t>
      </w:r>
      <w:r w:rsidR="00830AB7">
        <w:rPr>
          <w:rFonts w:ascii="Times New Roman" w:hAnsi="Times New Roman" w:cs="Times New Roman"/>
          <w:sz w:val="24"/>
          <w:szCs w:val="24"/>
        </w:rPr>
        <w:t>21-25 – sing notes on an “</w:t>
      </w:r>
      <w:r w:rsidR="00830AB7" w:rsidRPr="00266F2B">
        <w:rPr>
          <w:rFonts w:ascii="Times New Roman" w:hAnsi="Times New Roman" w:cs="Times New Roman"/>
          <w:i/>
          <w:iCs/>
          <w:sz w:val="24"/>
          <w:szCs w:val="24"/>
        </w:rPr>
        <w:t>Ah</w:t>
      </w:r>
      <w:r w:rsidR="00830AB7">
        <w:rPr>
          <w:rFonts w:ascii="Times New Roman" w:hAnsi="Times New Roman" w:cs="Times New Roman"/>
          <w:sz w:val="24"/>
          <w:szCs w:val="24"/>
        </w:rPr>
        <w:t xml:space="preserve">” instead of </w:t>
      </w:r>
      <w:r w:rsidR="00266F2B">
        <w:rPr>
          <w:rFonts w:ascii="Times New Roman" w:hAnsi="Times New Roman" w:cs="Times New Roman"/>
          <w:sz w:val="24"/>
          <w:szCs w:val="24"/>
        </w:rPr>
        <w:t>“</w:t>
      </w:r>
      <w:r w:rsidR="00266F2B" w:rsidRPr="00266F2B">
        <w:rPr>
          <w:rFonts w:ascii="Times New Roman" w:hAnsi="Times New Roman" w:cs="Times New Roman"/>
          <w:i/>
          <w:iCs/>
          <w:sz w:val="24"/>
          <w:szCs w:val="24"/>
        </w:rPr>
        <w:t>Hm</w:t>
      </w:r>
      <w:r w:rsidR="00266F2B">
        <w:rPr>
          <w:rFonts w:ascii="Times New Roman" w:hAnsi="Times New Roman" w:cs="Times New Roman"/>
          <w:sz w:val="24"/>
          <w:szCs w:val="24"/>
        </w:rPr>
        <w:t>” or “</w:t>
      </w:r>
      <w:r w:rsidR="00266F2B" w:rsidRPr="00266F2B">
        <w:rPr>
          <w:rFonts w:ascii="Times New Roman" w:hAnsi="Times New Roman" w:cs="Times New Roman"/>
          <w:i/>
          <w:iCs/>
          <w:sz w:val="24"/>
          <w:szCs w:val="24"/>
        </w:rPr>
        <w:t>Nhm</w:t>
      </w:r>
      <w:r w:rsidR="00266F2B">
        <w:rPr>
          <w:rFonts w:ascii="Times New Roman" w:hAnsi="Times New Roman" w:cs="Times New Roman"/>
          <w:sz w:val="24"/>
          <w:szCs w:val="24"/>
        </w:rPr>
        <w:t>”.</w:t>
      </w:r>
    </w:p>
    <w:p w14:paraId="64E05786" w14:textId="16948897" w:rsidR="00EA6EA1" w:rsidRDefault="00EA6EA1" w:rsidP="009643E6">
      <w:pPr>
        <w:spacing w:line="240" w:lineRule="auto"/>
        <w:rPr>
          <w:rFonts w:ascii="Times New Roman" w:hAnsi="Times New Roman" w:cs="Times New Roman"/>
          <w:sz w:val="24"/>
          <w:szCs w:val="24"/>
        </w:rPr>
      </w:pPr>
      <w:r>
        <w:rPr>
          <w:rFonts w:ascii="Times New Roman" w:hAnsi="Times New Roman" w:cs="Times New Roman"/>
          <w:sz w:val="24"/>
          <w:szCs w:val="24"/>
        </w:rPr>
        <w:t>P. 7, beginning measure</w:t>
      </w:r>
      <w:r w:rsidR="00C14E6A">
        <w:rPr>
          <w:rFonts w:ascii="Times New Roman" w:hAnsi="Times New Roman" w:cs="Times New Roman"/>
          <w:sz w:val="24"/>
          <w:szCs w:val="24"/>
        </w:rPr>
        <w:t xml:space="preserve"> 50 – audience really should be hearing heavy breathing</w:t>
      </w:r>
      <w:r w:rsidR="002D4DC1">
        <w:rPr>
          <w:rFonts w:ascii="Times New Roman" w:hAnsi="Times New Roman" w:cs="Times New Roman"/>
          <w:sz w:val="24"/>
          <w:szCs w:val="24"/>
        </w:rPr>
        <w:t xml:space="preserve"> in between the notes … </w:t>
      </w:r>
      <w:r w:rsidR="00C37CE9">
        <w:rPr>
          <w:rFonts w:ascii="Times New Roman" w:hAnsi="Times New Roman" w:cs="Times New Roman"/>
          <w:sz w:val="24"/>
          <w:szCs w:val="24"/>
        </w:rPr>
        <w:t xml:space="preserve">very </w:t>
      </w:r>
      <w:r w:rsidR="002D4DC1">
        <w:rPr>
          <w:rFonts w:ascii="Times New Roman" w:hAnsi="Times New Roman" w:cs="Times New Roman"/>
          <w:sz w:val="24"/>
          <w:szCs w:val="24"/>
        </w:rPr>
        <w:t>UN</w:t>
      </w:r>
      <w:r w:rsidR="00C37CE9">
        <w:rPr>
          <w:rFonts w:ascii="Times New Roman" w:hAnsi="Times New Roman" w:cs="Times New Roman"/>
          <w:sz w:val="24"/>
          <w:szCs w:val="24"/>
        </w:rPr>
        <w:t xml:space="preserve">like the usual </w:t>
      </w:r>
      <w:r w:rsidR="002D4DC1">
        <w:rPr>
          <w:rFonts w:ascii="Times New Roman" w:hAnsi="Times New Roman" w:cs="Times New Roman"/>
          <w:sz w:val="24"/>
          <w:szCs w:val="24"/>
        </w:rPr>
        <w:t>instruction to breathe silently.  Do NOT begin to slow down until measure 62.</w:t>
      </w:r>
    </w:p>
    <w:p w14:paraId="4C5FFE89" w14:textId="77777777" w:rsidR="007B01BA" w:rsidRDefault="007B01BA" w:rsidP="009643E6">
      <w:pPr>
        <w:spacing w:line="240" w:lineRule="auto"/>
        <w:rPr>
          <w:rFonts w:ascii="Times New Roman" w:hAnsi="Times New Roman" w:cs="Times New Roman"/>
          <w:sz w:val="24"/>
          <w:szCs w:val="24"/>
        </w:rPr>
      </w:pPr>
    </w:p>
    <w:p w14:paraId="63F17B74" w14:textId="77777777" w:rsidR="00E728D3" w:rsidRDefault="00E728D3" w:rsidP="00E728D3">
      <w:pPr>
        <w:keepNext/>
        <w:rPr>
          <w:rFonts w:ascii="Times New Roman" w:hAnsi="Times New Roman" w:cs="Times New Roman"/>
          <w:sz w:val="24"/>
          <w:szCs w:val="24"/>
        </w:rPr>
      </w:pPr>
      <w:r w:rsidRPr="002A569C">
        <w:rPr>
          <w:rFonts w:ascii="Times New Roman" w:hAnsi="Times New Roman" w:cs="Times New Roman"/>
          <w:b/>
          <w:bCs/>
          <w:sz w:val="24"/>
          <w:szCs w:val="24"/>
          <w:u w:val="single"/>
        </w:rPr>
        <w:t>Wrath</w:t>
      </w:r>
    </w:p>
    <w:p w14:paraId="7E030DD4" w14:textId="5E3F291D" w:rsidR="00E728D3" w:rsidRDefault="00FE3C32" w:rsidP="00E728D3">
      <w:pPr>
        <w:spacing w:line="257" w:lineRule="auto"/>
        <w:rPr>
          <w:rFonts w:ascii="Times New Roman" w:hAnsi="Times New Roman" w:cs="Times New Roman"/>
          <w:sz w:val="24"/>
          <w:szCs w:val="24"/>
        </w:rPr>
      </w:pPr>
      <w:r>
        <w:rPr>
          <w:rFonts w:ascii="Times New Roman" w:hAnsi="Times New Roman" w:cs="Times New Roman"/>
          <w:sz w:val="24"/>
          <w:szCs w:val="24"/>
        </w:rPr>
        <w:t xml:space="preserve">P. 15, </w:t>
      </w:r>
      <w:r w:rsidR="00910D88">
        <w:rPr>
          <w:rFonts w:ascii="Times New Roman" w:hAnsi="Times New Roman" w:cs="Times New Roman"/>
          <w:sz w:val="24"/>
          <w:szCs w:val="24"/>
        </w:rPr>
        <w:t xml:space="preserve">beginning </w:t>
      </w:r>
      <w:r>
        <w:rPr>
          <w:rFonts w:ascii="Times New Roman" w:hAnsi="Times New Roman" w:cs="Times New Roman"/>
          <w:sz w:val="24"/>
          <w:szCs w:val="24"/>
        </w:rPr>
        <w:t xml:space="preserve">measure </w:t>
      </w:r>
      <w:r w:rsidR="00D56600">
        <w:rPr>
          <w:rFonts w:ascii="Times New Roman" w:hAnsi="Times New Roman" w:cs="Times New Roman"/>
          <w:sz w:val="24"/>
          <w:szCs w:val="24"/>
        </w:rPr>
        <w:t>189</w:t>
      </w:r>
      <w:r w:rsidR="00910D88">
        <w:rPr>
          <w:rFonts w:ascii="Times New Roman" w:hAnsi="Times New Roman" w:cs="Times New Roman"/>
          <w:sz w:val="24"/>
          <w:szCs w:val="24"/>
        </w:rPr>
        <w:t xml:space="preserve"> </w:t>
      </w:r>
      <w:r w:rsidR="00D56600">
        <w:rPr>
          <w:rFonts w:ascii="Times New Roman" w:hAnsi="Times New Roman" w:cs="Times New Roman"/>
          <w:sz w:val="24"/>
          <w:szCs w:val="24"/>
        </w:rPr>
        <w:t xml:space="preserve">– NEW – ignore the triplets, etc. and just continue singing “Mine” on the downbeat of each measure </w:t>
      </w:r>
      <w:r w:rsidR="00242AA2">
        <w:rPr>
          <w:rFonts w:ascii="Times New Roman" w:hAnsi="Times New Roman" w:cs="Times New Roman"/>
          <w:sz w:val="24"/>
          <w:szCs w:val="24"/>
        </w:rPr>
        <w:t>until measure 208 (first tenors</w:t>
      </w:r>
      <w:r w:rsidR="00E06557">
        <w:rPr>
          <w:rFonts w:ascii="Times New Roman" w:hAnsi="Times New Roman" w:cs="Times New Roman"/>
          <w:sz w:val="24"/>
          <w:szCs w:val="24"/>
        </w:rPr>
        <w:t>, who</w:t>
      </w:r>
      <w:r w:rsidR="00242AA2">
        <w:rPr>
          <w:rFonts w:ascii="Times New Roman" w:hAnsi="Times New Roman" w:cs="Times New Roman"/>
          <w:sz w:val="24"/>
          <w:szCs w:val="24"/>
        </w:rPr>
        <w:t xml:space="preserve"> then jump to the T/B staff) </w:t>
      </w:r>
      <w:r w:rsidR="00E06557">
        <w:rPr>
          <w:rFonts w:ascii="Times New Roman" w:hAnsi="Times New Roman" w:cs="Times New Roman"/>
          <w:sz w:val="24"/>
          <w:szCs w:val="24"/>
        </w:rPr>
        <w:t>or until the end (second tenors).</w:t>
      </w:r>
    </w:p>
    <w:p w14:paraId="08445807" w14:textId="77777777" w:rsidR="00FE3C32" w:rsidRDefault="00FE3C32" w:rsidP="00E728D3">
      <w:pPr>
        <w:spacing w:line="257" w:lineRule="auto"/>
        <w:rPr>
          <w:rFonts w:ascii="Times New Roman" w:hAnsi="Times New Roman" w:cs="Times New Roman"/>
          <w:sz w:val="24"/>
          <w:szCs w:val="24"/>
        </w:rPr>
      </w:pPr>
    </w:p>
    <w:p w14:paraId="4A1C0985" w14:textId="77777777" w:rsidR="00E12D33" w:rsidRDefault="00E12D33" w:rsidP="00E728D3">
      <w:pPr>
        <w:spacing w:line="257" w:lineRule="auto"/>
        <w:jc w:val="center"/>
        <w:rPr>
          <w:rFonts w:ascii="Times New Roman" w:hAnsi="Times New Roman" w:cs="Times New Roman"/>
          <w:b/>
          <w:bCs/>
          <w:sz w:val="24"/>
          <w:szCs w:val="24"/>
          <w:u w:val="single"/>
        </w:rPr>
      </w:pPr>
    </w:p>
    <w:p w14:paraId="64C13B15" w14:textId="0287B7F7" w:rsidR="002A569C" w:rsidRDefault="002A569C" w:rsidP="006D693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March 9 rehearsal</w:t>
      </w:r>
    </w:p>
    <w:p w14:paraId="59E5C7AA" w14:textId="37C374EE" w:rsidR="002A569C" w:rsidRDefault="002A569C" w:rsidP="002A569C">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20DA8E71" w14:textId="0B63CD2D" w:rsidR="00F7778F" w:rsidRDefault="00F7778F" w:rsidP="002729F1">
      <w:pPr>
        <w:spacing w:line="257" w:lineRule="auto"/>
        <w:rPr>
          <w:rFonts w:ascii="Times New Roman" w:hAnsi="Times New Roman" w:cs="Times New Roman"/>
          <w:sz w:val="24"/>
          <w:szCs w:val="24"/>
        </w:rPr>
      </w:pPr>
      <w:r>
        <w:rPr>
          <w:rFonts w:ascii="Times New Roman" w:hAnsi="Times New Roman" w:cs="Times New Roman"/>
          <w:sz w:val="24"/>
          <w:szCs w:val="24"/>
        </w:rPr>
        <w:t>P. 11, measure</w:t>
      </w:r>
      <w:r w:rsidR="00B81C47">
        <w:rPr>
          <w:rFonts w:ascii="Times New Roman" w:hAnsi="Times New Roman" w:cs="Times New Roman"/>
          <w:sz w:val="24"/>
          <w:szCs w:val="24"/>
        </w:rPr>
        <w:t>s</w:t>
      </w:r>
      <w:r>
        <w:rPr>
          <w:rFonts w:ascii="Times New Roman" w:hAnsi="Times New Roman" w:cs="Times New Roman"/>
          <w:sz w:val="24"/>
          <w:szCs w:val="24"/>
        </w:rPr>
        <w:t xml:space="preserve"> 101</w:t>
      </w:r>
      <w:r w:rsidR="00B81C47">
        <w:rPr>
          <w:rFonts w:ascii="Times New Roman" w:hAnsi="Times New Roman" w:cs="Times New Roman"/>
          <w:sz w:val="24"/>
          <w:szCs w:val="24"/>
        </w:rPr>
        <w:t>-102</w:t>
      </w:r>
      <w:r>
        <w:rPr>
          <w:rFonts w:ascii="Times New Roman" w:hAnsi="Times New Roman" w:cs="Times New Roman"/>
          <w:sz w:val="24"/>
          <w:szCs w:val="24"/>
        </w:rPr>
        <w:t xml:space="preserve"> </w:t>
      </w:r>
      <w:r w:rsidR="00BA17B8">
        <w:rPr>
          <w:rFonts w:ascii="Times New Roman" w:hAnsi="Times New Roman" w:cs="Times New Roman"/>
          <w:sz w:val="24"/>
          <w:szCs w:val="24"/>
        </w:rPr>
        <w:t xml:space="preserve">– </w:t>
      </w:r>
      <w:r>
        <w:rPr>
          <w:rFonts w:ascii="Times New Roman" w:hAnsi="Times New Roman" w:cs="Times New Roman"/>
          <w:sz w:val="24"/>
          <w:szCs w:val="24"/>
        </w:rPr>
        <w:t>no breath between</w:t>
      </w:r>
      <w:r w:rsidR="002729F1">
        <w:rPr>
          <w:rFonts w:ascii="Times New Roman" w:hAnsi="Times New Roman" w:cs="Times New Roman"/>
          <w:sz w:val="24"/>
          <w:szCs w:val="24"/>
        </w:rPr>
        <w:t xml:space="preserve"> “on” and</w:t>
      </w:r>
      <w:r w:rsidR="00B81C47">
        <w:rPr>
          <w:rFonts w:ascii="Times New Roman" w:hAnsi="Times New Roman" w:cs="Times New Roman"/>
          <w:sz w:val="24"/>
          <w:szCs w:val="24"/>
        </w:rPr>
        <w:t xml:space="preserve"> “humanity”, but breathe after “humanity”.</w:t>
      </w:r>
    </w:p>
    <w:p w14:paraId="539C489B" w14:textId="003232FC" w:rsidR="002A569C" w:rsidRDefault="002A569C" w:rsidP="002729F1">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P. 12, measure 116 – another new rhythm: “-san-i-ty But” is now dotted eighth, sixteenth, quarter</w:t>
      </w:r>
      <w:r w:rsidR="0036522E">
        <w:rPr>
          <w:rFonts w:ascii="Times New Roman" w:hAnsi="Times New Roman" w:cs="Times New Roman"/>
          <w:sz w:val="24"/>
          <w:szCs w:val="24"/>
        </w:rPr>
        <w:t>, eighth rest,</w:t>
      </w:r>
      <w:r>
        <w:rPr>
          <w:rFonts w:ascii="Times New Roman" w:hAnsi="Times New Roman" w:cs="Times New Roman"/>
          <w:sz w:val="24"/>
          <w:szCs w:val="24"/>
        </w:rPr>
        <w:t xml:space="preserve"> and an eighth</w:t>
      </w:r>
      <w:r w:rsidR="0036522E">
        <w:rPr>
          <w:rFonts w:ascii="Times New Roman" w:hAnsi="Times New Roman" w:cs="Times New Roman"/>
          <w:sz w:val="24"/>
          <w:szCs w:val="24"/>
        </w:rPr>
        <w:t xml:space="preserve"> note</w:t>
      </w:r>
      <w:r>
        <w:rPr>
          <w:rFonts w:ascii="Times New Roman" w:hAnsi="Times New Roman" w:cs="Times New Roman"/>
          <w:sz w:val="24"/>
          <w:szCs w:val="24"/>
        </w:rPr>
        <w:t>.</w:t>
      </w:r>
    </w:p>
    <w:p w14:paraId="05AA1AA5" w14:textId="677E1F36" w:rsidR="002A569C" w:rsidRDefault="002A569C" w:rsidP="002729F1">
      <w:pPr>
        <w:spacing w:line="257" w:lineRule="auto"/>
        <w:rPr>
          <w:rFonts w:ascii="Times New Roman" w:hAnsi="Times New Roman" w:cs="Times New Roman"/>
          <w:sz w:val="24"/>
          <w:szCs w:val="24"/>
        </w:rPr>
      </w:pPr>
      <w:r>
        <w:rPr>
          <w:rFonts w:ascii="Times New Roman" w:hAnsi="Times New Roman" w:cs="Times New Roman"/>
          <w:sz w:val="24"/>
          <w:szCs w:val="24"/>
        </w:rPr>
        <w:t>P. 13, measure 135 – start the downward slide earlier and make the slide longer.</w:t>
      </w:r>
    </w:p>
    <w:p w14:paraId="0F912559" w14:textId="77777777" w:rsidR="002A569C" w:rsidRDefault="002A569C" w:rsidP="002729F1">
      <w:pPr>
        <w:spacing w:line="257" w:lineRule="auto"/>
        <w:rPr>
          <w:rFonts w:ascii="Times New Roman" w:hAnsi="Times New Roman" w:cs="Times New Roman"/>
          <w:sz w:val="24"/>
          <w:szCs w:val="24"/>
        </w:rPr>
      </w:pPr>
    </w:p>
    <w:p w14:paraId="4F5A908F" w14:textId="74A7840A" w:rsidR="002A569C" w:rsidRDefault="002A569C" w:rsidP="002A569C">
      <w:pPr>
        <w:keepNext/>
        <w:rPr>
          <w:rFonts w:ascii="Times New Roman" w:hAnsi="Times New Roman" w:cs="Times New Roman"/>
          <w:sz w:val="24"/>
          <w:szCs w:val="24"/>
        </w:rPr>
      </w:pPr>
      <w:r w:rsidRPr="002A569C">
        <w:rPr>
          <w:rFonts w:ascii="Times New Roman" w:hAnsi="Times New Roman" w:cs="Times New Roman"/>
          <w:b/>
          <w:bCs/>
          <w:sz w:val="24"/>
          <w:szCs w:val="24"/>
          <w:u w:val="single"/>
        </w:rPr>
        <w:t>Wrath</w:t>
      </w:r>
    </w:p>
    <w:p w14:paraId="56D843F8" w14:textId="3F9C5927" w:rsidR="002A569C" w:rsidRDefault="002A569C" w:rsidP="002729F1">
      <w:pPr>
        <w:spacing w:line="257" w:lineRule="auto"/>
        <w:rPr>
          <w:rFonts w:ascii="Times New Roman" w:hAnsi="Times New Roman" w:cs="Times New Roman"/>
          <w:sz w:val="24"/>
          <w:szCs w:val="24"/>
        </w:rPr>
      </w:pPr>
      <w:r>
        <w:rPr>
          <w:rFonts w:ascii="Times New Roman" w:hAnsi="Times New Roman" w:cs="Times New Roman"/>
          <w:sz w:val="24"/>
          <w:szCs w:val="24"/>
        </w:rPr>
        <w:t>P. 8, measure 102 – second tenors singing the “Of a pulse” line should be sure to wait until the fifth beat of the measure to sing the two sixteenth notes on the pickup to the next measure.</w:t>
      </w:r>
    </w:p>
    <w:p w14:paraId="55126D49" w14:textId="12B08B60" w:rsidR="00856BAD" w:rsidRDefault="00BA17B8" w:rsidP="002729F1">
      <w:pPr>
        <w:spacing w:line="257" w:lineRule="auto"/>
        <w:rPr>
          <w:rFonts w:ascii="Times New Roman" w:hAnsi="Times New Roman" w:cs="Times New Roman"/>
          <w:sz w:val="24"/>
          <w:szCs w:val="24"/>
        </w:rPr>
      </w:pPr>
      <w:r>
        <w:rPr>
          <w:rFonts w:ascii="Times New Roman" w:hAnsi="Times New Roman" w:cs="Times New Roman"/>
          <w:sz w:val="24"/>
          <w:szCs w:val="24"/>
        </w:rPr>
        <w:t>P. 9, measures 113-114 – d</w:t>
      </w:r>
      <w:r w:rsidR="007A7C48">
        <w:rPr>
          <w:rFonts w:ascii="Times New Roman" w:hAnsi="Times New Roman" w:cs="Times New Roman"/>
          <w:sz w:val="24"/>
          <w:szCs w:val="24"/>
        </w:rPr>
        <w:t xml:space="preserve">ecrescendo, </w:t>
      </w:r>
      <w:r>
        <w:rPr>
          <w:rFonts w:ascii="Times New Roman" w:hAnsi="Times New Roman" w:cs="Times New Roman"/>
          <w:sz w:val="24"/>
          <w:szCs w:val="24"/>
        </w:rPr>
        <w:t>so we don’t cover the soloist entrance</w:t>
      </w:r>
      <w:r w:rsidR="007A7C48">
        <w:rPr>
          <w:rFonts w:ascii="Times New Roman" w:hAnsi="Times New Roman" w:cs="Times New Roman"/>
          <w:sz w:val="24"/>
          <w:szCs w:val="24"/>
        </w:rPr>
        <w:t>.</w:t>
      </w:r>
    </w:p>
    <w:p w14:paraId="40630E90" w14:textId="5C8246E3" w:rsidR="00F50AC0" w:rsidRDefault="00F50AC0" w:rsidP="002729F1">
      <w:pPr>
        <w:spacing w:line="257" w:lineRule="auto"/>
        <w:rPr>
          <w:rFonts w:ascii="Times New Roman" w:hAnsi="Times New Roman" w:cs="Times New Roman"/>
          <w:sz w:val="24"/>
          <w:szCs w:val="24"/>
        </w:rPr>
      </w:pPr>
      <w:r>
        <w:rPr>
          <w:rFonts w:ascii="Times New Roman" w:hAnsi="Times New Roman" w:cs="Times New Roman"/>
          <w:sz w:val="24"/>
          <w:szCs w:val="24"/>
        </w:rPr>
        <w:t>P. 12, measures 149-152 – put the “d” of “God” right on the third beat of measure 150, and be “wrathful” on “Why have you forgotten me,” accenting the last three notes.</w:t>
      </w:r>
    </w:p>
    <w:p w14:paraId="799FC2CA" w14:textId="48575A01" w:rsidR="00F50AC0" w:rsidRDefault="00F50AC0" w:rsidP="002729F1">
      <w:pPr>
        <w:spacing w:line="257" w:lineRule="auto"/>
        <w:rPr>
          <w:rFonts w:ascii="Times New Roman" w:hAnsi="Times New Roman" w:cs="Times New Roman"/>
          <w:sz w:val="24"/>
          <w:szCs w:val="24"/>
        </w:rPr>
      </w:pPr>
      <w:r>
        <w:rPr>
          <w:rFonts w:ascii="Times New Roman" w:hAnsi="Times New Roman" w:cs="Times New Roman"/>
          <w:sz w:val="24"/>
          <w:szCs w:val="24"/>
        </w:rPr>
        <w:t xml:space="preserve">P. 17, beginning at measure 208, the first tenors (who are singing on the T/B line) should split between the top two notes. </w:t>
      </w:r>
    </w:p>
    <w:p w14:paraId="4B87D590" w14:textId="19E8749F" w:rsidR="00F50AC0" w:rsidRDefault="00F50AC0" w:rsidP="002729F1">
      <w:pPr>
        <w:spacing w:line="257" w:lineRule="auto"/>
        <w:rPr>
          <w:rFonts w:ascii="Times New Roman" w:hAnsi="Times New Roman" w:cs="Times New Roman"/>
          <w:sz w:val="24"/>
          <w:szCs w:val="24"/>
        </w:rPr>
      </w:pPr>
      <w:r>
        <w:rPr>
          <w:rFonts w:ascii="Times New Roman" w:hAnsi="Times New Roman" w:cs="Times New Roman"/>
          <w:sz w:val="24"/>
          <w:szCs w:val="24"/>
        </w:rPr>
        <w:t>P. 19 – the composer, Heather Christian, who was in attendance, urged us to sing accurate notes but not to worry about a beautiful tone here. ”Sing ugly,” she said.</w:t>
      </w:r>
    </w:p>
    <w:p w14:paraId="5A2ECBF6" w14:textId="77777777" w:rsidR="00F50AC0" w:rsidRDefault="00F50AC0" w:rsidP="002729F1">
      <w:pPr>
        <w:spacing w:line="257" w:lineRule="auto"/>
        <w:rPr>
          <w:rFonts w:ascii="Times New Roman" w:hAnsi="Times New Roman" w:cs="Times New Roman"/>
          <w:sz w:val="24"/>
          <w:szCs w:val="24"/>
        </w:rPr>
      </w:pPr>
    </w:p>
    <w:p w14:paraId="0B43EC38" w14:textId="77777777" w:rsidR="00900B1E" w:rsidRDefault="00900B1E" w:rsidP="00900B1E">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 or Nine Results in this Book for Justice</w:t>
      </w:r>
    </w:p>
    <w:p w14:paraId="2EC20BB8" w14:textId="6F6DF4B7" w:rsidR="00F50AC0" w:rsidRDefault="00F50AC0" w:rsidP="002729F1">
      <w:pPr>
        <w:spacing w:line="257" w:lineRule="auto"/>
        <w:rPr>
          <w:rFonts w:ascii="Times New Roman" w:hAnsi="Times New Roman" w:cs="Times New Roman"/>
          <w:sz w:val="24"/>
          <w:szCs w:val="24"/>
        </w:rPr>
      </w:pPr>
      <w:r>
        <w:rPr>
          <w:rFonts w:ascii="Times New Roman" w:hAnsi="Times New Roman" w:cs="Times New Roman"/>
          <w:sz w:val="24"/>
          <w:szCs w:val="24"/>
        </w:rPr>
        <w:t>P. 2, measures 16-17 – every time the Full Chorus sings this repetitive phrase should emphasize the triplet quarter notes on “BUY THIS BOOK,” throughout the piece.</w:t>
      </w:r>
    </w:p>
    <w:p w14:paraId="2D573258" w14:textId="56C2F111" w:rsidR="00F50AC0" w:rsidRDefault="00F50AC0" w:rsidP="002729F1">
      <w:pPr>
        <w:spacing w:line="257" w:lineRule="auto"/>
        <w:rPr>
          <w:rFonts w:ascii="Times New Roman" w:hAnsi="Times New Roman" w:cs="Times New Roman"/>
          <w:sz w:val="24"/>
          <w:szCs w:val="24"/>
        </w:rPr>
      </w:pPr>
      <w:r>
        <w:rPr>
          <w:rFonts w:ascii="Times New Roman" w:hAnsi="Times New Roman" w:cs="Times New Roman"/>
          <w:sz w:val="24"/>
          <w:szCs w:val="24"/>
        </w:rPr>
        <w:t>We practiced getting into that phrase after each intro by the Chamber Chorus.</w:t>
      </w:r>
      <w:r w:rsidR="003A0751">
        <w:rPr>
          <w:rFonts w:ascii="Times New Roman" w:hAnsi="Times New Roman" w:cs="Times New Roman"/>
          <w:sz w:val="24"/>
          <w:szCs w:val="24"/>
        </w:rPr>
        <w:t xml:space="preserve"> In measure 74 on p. 9, for example, be sure to wait for the rest on the third beat before coming in on measure 75.</w:t>
      </w:r>
    </w:p>
    <w:p w14:paraId="1189805B" w14:textId="66154101" w:rsidR="003A0751" w:rsidRDefault="003A0751" w:rsidP="002729F1">
      <w:pPr>
        <w:spacing w:line="257" w:lineRule="auto"/>
        <w:rPr>
          <w:rFonts w:ascii="Times New Roman" w:hAnsi="Times New Roman" w:cs="Times New Roman"/>
          <w:sz w:val="24"/>
          <w:szCs w:val="24"/>
        </w:rPr>
      </w:pPr>
      <w:r>
        <w:rPr>
          <w:rFonts w:ascii="Times New Roman" w:hAnsi="Times New Roman" w:cs="Times New Roman"/>
          <w:sz w:val="24"/>
          <w:szCs w:val="24"/>
        </w:rPr>
        <w:t>P. 15, last measure on the page, write in an indication that we come in immediately after the page turn.</w:t>
      </w:r>
    </w:p>
    <w:p w14:paraId="36BF1FEE" w14:textId="77777777" w:rsidR="003A0751" w:rsidRDefault="003A0751" w:rsidP="002729F1">
      <w:pPr>
        <w:spacing w:line="257" w:lineRule="auto"/>
        <w:rPr>
          <w:rFonts w:ascii="Times New Roman" w:hAnsi="Times New Roman" w:cs="Times New Roman"/>
          <w:sz w:val="24"/>
          <w:szCs w:val="24"/>
        </w:rPr>
      </w:pPr>
    </w:p>
    <w:p w14:paraId="2CA095ED" w14:textId="77777777" w:rsidR="00CE3577" w:rsidRDefault="00CE3577" w:rsidP="00CE357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7942FB63" w14:textId="57B12D7D" w:rsidR="002E3333" w:rsidRDefault="002E3333" w:rsidP="002729F1">
      <w:pPr>
        <w:spacing w:line="257" w:lineRule="auto"/>
        <w:rPr>
          <w:rFonts w:ascii="Times New Roman" w:hAnsi="Times New Roman" w:cs="Times New Roman"/>
          <w:sz w:val="24"/>
          <w:szCs w:val="24"/>
        </w:rPr>
      </w:pPr>
      <w:r>
        <w:rPr>
          <w:rFonts w:ascii="Times New Roman" w:hAnsi="Times New Roman" w:cs="Times New Roman"/>
          <w:sz w:val="24"/>
          <w:szCs w:val="24"/>
        </w:rPr>
        <w:t xml:space="preserve">P. 1, measures 1-2 – sing </w:t>
      </w:r>
      <w:r w:rsidR="00CE3577">
        <w:rPr>
          <w:rFonts w:ascii="Times New Roman" w:hAnsi="Times New Roman" w:cs="Times New Roman"/>
          <w:sz w:val="24"/>
          <w:szCs w:val="24"/>
        </w:rPr>
        <w:t>“Hello” more brightly</w:t>
      </w:r>
      <w:r w:rsidR="00B33DD7">
        <w:rPr>
          <w:rFonts w:ascii="Times New Roman" w:hAnsi="Times New Roman" w:cs="Times New Roman"/>
          <w:sz w:val="24"/>
          <w:szCs w:val="24"/>
        </w:rPr>
        <w:t>.</w:t>
      </w:r>
    </w:p>
    <w:p w14:paraId="600E6549" w14:textId="76CB8890" w:rsidR="003A0751" w:rsidRDefault="003A0751" w:rsidP="002729F1">
      <w:pPr>
        <w:spacing w:line="257" w:lineRule="auto"/>
        <w:rPr>
          <w:rFonts w:ascii="Times New Roman" w:hAnsi="Times New Roman" w:cs="Times New Roman"/>
          <w:sz w:val="24"/>
          <w:szCs w:val="24"/>
        </w:rPr>
      </w:pPr>
      <w:r>
        <w:rPr>
          <w:rFonts w:ascii="Times New Roman" w:hAnsi="Times New Roman" w:cs="Times New Roman"/>
          <w:sz w:val="24"/>
          <w:szCs w:val="24"/>
        </w:rPr>
        <w:t>P. 1, measure 4 – make “world” a half note and cut off right on the third beat.</w:t>
      </w:r>
    </w:p>
    <w:p w14:paraId="05EEB17A" w14:textId="604BE1C8" w:rsidR="003A0751" w:rsidRDefault="003A0751" w:rsidP="002729F1">
      <w:pPr>
        <w:spacing w:line="257" w:lineRule="auto"/>
        <w:rPr>
          <w:rFonts w:ascii="Times New Roman" w:hAnsi="Times New Roman" w:cs="Times New Roman"/>
          <w:sz w:val="24"/>
          <w:szCs w:val="24"/>
        </w:rPr>
      </w:pPr>
      <w:r>
        <w:rPr>
          <w:rFonts w:ascii="Times New Roman" w:hAnsi="Times New Roman" w:cs="Times New Roman"/>
          <w:sz w:val="24"/>
          <w:szCs w:val="24"/>
        </w:rPr>
        <w:t>P. 15, beginning at measure 130 – don’t scoop on the “Breathe in” repetitions.</w:t>
      </w:r>
    </w:p>
    <w:p w14:paraId="590B78F3" w14:textId="4C6AB92C" w:rsidR="003A0751" w:rsidRDefault="003A0751" w:rsidP="002729F1">
      <w:pPr>
        <w:spacing w:line="257" w:lineRule="auto"/>
        <w:rPr>
          <w:rFonts w:ascii="Times New Roman" w:hAnsi="Times New Roman" w:cs="Times New Roman"/>
          <w:sz w:val="24"/>
          <w:szCs w:val="24"/>
        </w:rPr>
      </w:pPr>
      <w:r>
        <w:rPr>
          <w:rFonts w:ascii="Times New Roman" w:hAnsi="Times New Roman" w:cs="Times New Roman"/>
          <w:sz w:val="24"/>
          <w:szCs w:val="24"/>
        </w:rPr>
        <w:t xml:space="preserve">P. 16, measure 137 – </w:t>
      </w:r>
      <w:r w:rsidR="005A1F0B">
        <w:rPr>
          <w:rFonts w:ascii="Times New Roman" w:hAnsi="Times New Roman" w:cs="Times New Roman"/>
          <w:sz w:val="24"/>
          <w:szCs w:val="24"/>
        </w:rPr>
        <w:t xml:space="preserve">remember to </w:t>
      </w:r>
      <w:r w:rsidR="00951B2D">
        <w:rPr>
          <w:rFonts w:ascii="Times New Roman" w:hAnsi="Times New Roman" w:cs="Times New Roman"/>
          <w:sz w:val="24"/>
          <w:szCs w:val="24"/>
        </w:rPr>
        <w:t>cut “</w:t>
      </w:r>
      <w:r w:rsidR="00951B2D">
        <w:rPr>
          <w:rFonts w:ascii="Times New Roman" w:hAnsi="Times New Roman" w:cs="Times New Roman"/>
          <w:i/>
          <w:iCs/>
          <w:sz w:val="24"/>
          <w:szCs w:val="24"/>
        </w:rPr>
        <w:t>and</w:t>
      </w:r>
      <w:r w:rsidR="00951B2D">
        <w:rPr>
          <w:rFonts w:ascii="Times New Roman" w:hAnsi="Times New Roman" w:cs="Times New Roman"/>
          <w:sz w:val="24"/>
          <w:szCs w:val="24"/>
        </w:rPr>
        <w:t>” from a dotted quarter note to a quarter note — put the “</w:t>
      </w:r>
      <w:r w:rsidR="00951B2D">
        <w:rPr>
          <w:rFonts w:ascii="Times New Roman" w:hAnsi="Times New Roman" w:cs="Times New Roman"/>
          <w:i/>
          <w:iCs/>
          <w:sz w:val="24"/>
          <w:szCs w:val="24"/>
        </w:rPr>
        <w:t>D</w:t>
      </w:r>
      <w:r w:rsidR="00951B2D">
        <w:rPr>
          <w:rFonts w:ascii="Times New Roman" w:hAnsi="Times New Roman" w:cs="Times New Roman"/>
          <w:sz w:val="24"/>
          <w:szCs w:val="24"/>
        </w:rPr>
        <w:t>” on the 4</w:t>
      </w:r>
      <w:r w:rsidR="00951B2D">
        <w:rPr>
          <w:rFonts w:ascii="Times New Roman" w:hAnsi="Times New Roman" w:cs="Times New Roman"/>
          <w:sz w:val="24"/>
          <w:szCs w:val="24"/>
          <w:vertAlign w:val="superscript"/>
        </w:rPr>
        <w:t>th</w:t>
      </w:r>
      <w:r w:rsidR="00951B2D">
        <w:rPr>
          <w:rFonts w:ascii="Times New Roman" w:hAnsi="Times New Roman" w:cs="Times New Roman"/>
          <w:sz w:val="24"/>
          <w:szCs w:val="24"/>
        </w:rPr>
        <w:t xml:space="preserve"> beat </w:t>
      </w:r>
      <w:r w:rsidR="00C45D1E">
        <w:rPr>
          <w:rFonts w:ascii="Times New Roman" w:hAnsi="Times New Roman" w:cs="Times New Roman"/>
          <w:sz w:val="24"/>
          <w:szCs w:val="24"/>
        </w:rPr>
        <w:t xml:space="preserve">… </w:t>
      </w:r>
      <w:r w:rsidR="00951B2D">
        <w:rPr>
          <w:rFonts w:ascii="Times New Roman" w:hAnsi="Times New Roman" w:cs="Times New Roman"/>
          <w:sz w:val="24"/>
          <w:szCs w:val="24"/>
        </w:rPr>
        <w:t xml:space="preserve">and to </w:t>
      </w:r>
      <w:r w:rsidR="005A1F0B">
        <w:rPr>
          <w:rFonts w:ascii="Times New Roman" w:hAnsi="Times New Roman" w:cs="Times New Roman"/>
          <w:sz w:val="24"/>
          <w:szCs w:val="24"/>
        </w:rPr>
        <w:t>cut “</w:t>
      </w:r>
      <w:r w:rsidR="005A1F0B">
        <w:rPr>
          <w:rFonts w:ascii="Times New Roman" w:hAnsi="Times New Roman" w:cs="Times New Roman"/>
          <w:i/>
          <w:iCs/>
          <w:sz w:val="24"/>
          <w:szCs w:val="24"/>
        </w:rPr>
        <w:t>sad</w:t>
      </w:r>
      <w:r w:rsidR="005A1F0B">
        <w:rPr>
          <w:rFonts w:ascii="Times New Roman" w:hAnsi="Times New Roman" w:cs="Times New Roman"/>
          <w:sz w:val="24"/>
          <w:szCs w:val="24"/>
        </w:rPr>
        <w:t xml:space="preserve">” from a dotted half note to a half note </w:t>
      </w:r>
      <w:r w:rsidR="00C45D1E">
        <w:rPr>
          <w:rFonts w:ascii="Times New Roman" w:hAnsi="Times New Roman" w:cs="Times New Roman"/>
          <w:sz w:val="24"/>
          <w:szCs w:val="24"/>
        </w:rPr>
        <w:t xml:space="preserve">— </w:t>
      </w:r>
      <w:r w:rsidR="005A1F0B">
        <w:rPr>
          <w:rFonts w:ascii="Times New Roman" w:hAnsi="Times New Roman" w:cs="Times New Roman"/>
          <w:sz w:val="24"/>
          <w:szCs w:val="24"/>
        </w:rPr>
        <w:t>put the “</w:t>
      </w:r>
      <w:r w:rsidR="005A1F0B">
        <w:rPr>
          <w:rFonts w:ascii="Times New Roman" w:hAnsi="Times New Roman" w:cs="Times New Roman"/>
          <w:i/>
          <w:iCs/>
          <w:sz w:val="24"/>
          <w:szCs w:val="24"/>
        </w:rPr>
        <w:t>D</w:t>
      </w:r>
      <w:r w:rsidR="005A1F0B">
        <w:rPr>
          <w:rFonts w:ascii="Times New Roman" w:hAnsi="Times New Roman" w:cs="Times New Roman"/>
          <w:sz w:val="24"/>
          <w:szCs w:val="24"/>
        </w:rPr>
        <w:t>” on the 3</w:t>
      </w:r>
      <w:r w:rsidR="005A1F0B">
        <w:rPr>
          <w:rFonts w:ascii="Times New Roman" w:hAnsi="Times New Roman" w:cs="Times New Roman"/>
          <w:sz w:val="24"/>
          <w:szCs w:val="24"/>
          <w:vertAlign w:val="superscript"/>
        </w:rPr>
        <w:t>rd</w:t>
      </w:r>
      <w:r w:rsidR="005A1F0B">
        <w:rPr>
          <w:rFonts w:ascii="Times New Roman" w:hAnsi="Times New Roman" w:cs="Times New Roman"/>
          <w:sz w:val="24"/>
          <w:szCs w:val="24"/>
        </w:rPr>
        <w:t xml:space="preserve"> beat.</w:t>
      </w:r>
    </w:p>
    <w:p w14:paraId="49409D43" w14:textId="39CCE9E3" w:rsidR="002A569C" w:rsidRDefault="003A0751" w:rsidP="002729F1">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P. 16, measures 139 and 140, mark the beats of rest to avoid coming in early in measure 141 on the next page.</w:t>
      </w:r>
    </w:p>
    <w:p w14:paraId="32AFF195" w14:textId="77777777" w:rsidR="002A569C" w:rsidRDefault="002A569C" w:rsidP="002729F1">
      <w:pPr>
        <w:spacing w:line="257" w:lineRule="auto"/>
        <w:jc w:val="center"/>
        <w:rPr>
          <w:rFonts w:ascii="Times New Roman" w:hAnsi="Times New Roman" w:cs="Times New Roman"/>
          <w:b/>
          <w:bCs/>
          <w:sz w:val="24"/>
          <w:szCs w:val="24"/>
          <w:u w:val="single"/>
        </w:rPr>
      </w:pPr>
    </w:p>
    <w:p w14:paraId="10F715A1" w14:textId="4EDDEBE8" w:rsidR="006D6934" w:rsidRDefault="006D6934" w:rsidP="006D693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March 2 rehearsal</w:t>
      </w:r>
    </w:p>
    <w:p w14:paraId="72057842"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56E373B6"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4, measures 43 and 47 – spin/crescendo the “</w:t>
      </w:r>
      <w:r>
        <w:rPr>
          <w:rFonts w:ascii="Times New Roman" w:hAnsi="Times New Roman" w:cs="Times New Roman"/>
          <w:i/>
          <w:iCs/>
          <w:sz w:val="24"/>
          <w:szCs w:val="24"/>
        </w:rPr>
        <w:t>Why</w:t>
      </w:r>
      <w:r>
        <w:rPr>
          <w:rFonts w:ascii="Times New Roman" w:hAnsi="Times New Roman" w:cs="Times New Roman"/>
          <w:sz w:val="24"/>
          <w:szCs w:val="24"/>
        </w:rPr>
        <w:t>” into the next note, and make sure to get to the “</w:t>
      </w:r>
      <w:r>
        <w:rPr>
          <w:rFonts w:ascii="Times New Roman" w:hAnsi="Times New Roman" w:cs="Times New Roman"/>
          <w:i/>
          <w:iCs/>
          <w:sz w:val="24"/>
          <w:szCs w:val="24"/>
        </w:rPr>
        <w:t>ee</w:t>
      </w:r>
      <w:r>
        <w:rPr>
          <w:rFonts w:ascii="Times New Roman" w:hAnsi="Times New Roman" w:cs="Times New Roman"/>
          <w:sz w:val="24"/>
          <w:szCs w:val="24"/>
        </w:rPr>
        <w:t>” of the diphthong at the end of “</w:t>
      </w:r>
      <w:r>
        <w:rPr>
          <w:rFonts w:ascii="Times New Roman" w:hAnsi="Times New Roman" w:cs="Times New Roman"/>
          <w:i/>
          <w:iCs/>
          <w:sz w:val="24"/>
          <w:szCs w:val="24"/>
        </w:rPr>
        <w:t>Why</w:t>
      </w:r>
      <w:r>
        <w:rPr>
          <w:rFonts w:ascii="Times New Roman" w:hAnsi="Times New Roman" w:cs="Times New Roman"/>
          <w:sz w:val="24"/>
          <w:szCs w:val="24"/>
        </w:rPr>
        <w:t>” a little early, so it’s completed before the next word.</w:t>
      </w:r>
    </w:p>
    <w:p w14:paraId="6EDAF125"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6, measures 70-77 remember,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may join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altos here … but ALL tenors come in on “Mine! Mine!” in measures 76 and 77.  Same thing on p. 9, measures 109-116.</w:t>
      </w:r>
    </w:p>
    <w:p w14:paraId="60620516"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8, measures 100-107 – NEW –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bottom note on the alto staff (in the alto range).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tenors remain on the tenor staff.</w:t>
      </w:r>
    </w:p>
    <w:p w14:paraId="2B6A0585" w14:textId="42B83695" w:rsidR="006D6934" w:rsidRDefault="006D6934" w:rsidP="006D6934">
      <w:pPr>
        <w:rPr>
          <w:rFonts w:ascii="Times New Roman" w:hAnsi="Times New Roman" w:cs="Times New Roman"/>
          <w:sz w:val="24"/>
          <w:szCs w:val="24"/>
        </w:rPr>
      </w:pPr>
      <w:r>
        <w:rPr>
          <w:rFonts w:ascii="Times New Roman" w:hAnsi="Times New Roman" w:cs="Times New Roman"/>
          <w:sz w:val="24"/>
          <w:szCs w:val="24"/>
        </w:rPr>
        <w:t xml:space="preserve">Pp. 9-10, measures 117-132 – NEW – all tenors sing the bottom note on the S/B staff when it’s 2-part divisi.  When it’s 3-part </w:t>
      </w:r>
      <w:r>
        <w:rPr>
          <w:rFonts w:ascii="Times New Roman" w:hAnsi="Times New Roman" w:cs="Times New Roman"/>
          <w:i/>
          <w:iCs/>
          <w:sz w:val="24"/>
          <w:szCs w:val="24"/>
        </w:rPr>
        <w:t>divisi</w:t>
      </w:r>
      <w:r>
        <w:rPr>
          <w:rFonts w:ascii="Times New Roman" w:hAnsi="Times New Roman" w:cs="Times New Roman"/>
          <w:sz w:val="24"/>
          <w:szCs w:val="24"/>
        </w:rPr>
        <w:t xml:space="preserve"> at measures 131-132,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middle note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bottom note (same on pp. 11-12).  It should be more of a whisper than singing — emphasize the words, not the notes.</w:t>
      </w:r>
    </w:p>
    <w:p w14:paraId="1D6281B5" w14:textId="77777777" w:rsidR="006D6934" w:rsidRDefault="006D6934" w:rsidP="006D6934">
      <w:pPr>
        <w:rPr>
          <w:rFonts w:ascii="Times New Roman" w:hAnsi="Times New Roman" w:cs="Times New Roman"/>
          <w:sz w:val="24"/>
          <w:szCs w:val="24"/>
        </w:rPr>
      </w:pPr>
    </w:p>
    <w:p w14:paraId="6716ADAE"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6C11DD80"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Pp. 2-3, measures 18-20 – cut all the dotted quarter notes to quarter notes … and in measure 20, remember to put the “</w:t>
      </w:r>
      <w:r>
        <w:rPr>
          <w:rFonts w:ascii="Times New Roman" w:hAnsi="Times New Roman" w:cs="Times New Roman"/>
          <w:i/>
          <w:iCs/>
          <w:sz w:val="24"/>
          <w:szCs w:val="24"/>
        </w:rPr>
        <w:t>D</w:t>
      </w:r>
      <w:r>
        <w:rPr>
          <w:rFonts w:ascii="Times New Roman" w:hAnsi="Times New Roman" w:cs="Times New Roman"/>
          <w:sz w:val="24"/>
          <w:szCs w:val="24"/>
        </w:rPr>
        <w:t>” of “</w:t>
      </w:r>
      <w:r>
        <w:rPr>
          <w:rFonts w:ascii="Times New Roman" w:hAnsi="Times New Roman" w:cs="Times New Roman"/>
          <w:i/>
          <w:iCs/>
          <w:sz w:val="24"/>
          <w:szCs w:val="24"/>
        </w:rPr>
        <w:t>and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046B69EB"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measure 21 – remember to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and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  Should sound natural, not like you’re surprised by that “</w:t>
      </w:r>
      <w:r>
        <w:rPr>
          <w:rFonts w:ascii="Times New Roman" w:hAnsi="Times New Roman" w:cs="Times New Roman"/>
          <w:i/>
          <w:iCs/>
          <w:sz w:val="24"/>
          <w:szCs w:val="24"/>
        </w:rPr>
        <w:t>D</w:t>
      </w:r>
      <w:r>
        <w:rPr>
          <w:rFonts w:ascii="Times New Roman" w:hAnsi="Times New Roman" w:cs="Times New Roman"/>
          <w:sz w:val="24"/>
          <w:szCs w:val="24"/>
        </w:rPr>
        <w:t>”.</w:t>
      </w:r>
    </w:p>
    <w:p w14:paraId="27CB1DEF"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measures 22-26 – remember to sing with the basses.  Return to the tenor line at the end of measure 26.</w:t>
      </w:r>
    </w:p>
    <w:p w14:paraId="5D192FE7" w14:textId="5FE79AF9"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beginning at measure 27, make it mellower.</w:t>
      </w:r>
    </w:p>
    <w:p w14:paraId="36483131" w14:textId="7E3F91DA"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16, measures 135-138 – same as before – cut all the dotted quarter notes to quarter notes, put the “</w:t>
      </w:r>
      <w:r>
        <w:rPr>
          <w:rFonts w:ascii="Times New Roman" w:hAnsi="Times New Roman" w:cs="Times New Roman"/>
          <w:i/>
          <w:iCs/>
          <w:sz w:val="24"/>
          <w:szCs w:val="24"/>
        </w:rPr>
        <w:t>D</w:t>
      </w:r>
      <w:r>
        <w:rPr>
          <w:rFonts w:ascii="Times New Roman" w:hAnsi="Times New Roman" w:cs="Times New Roman"/>
          <w:sz w:val="24"/>
          <w:szCs w:val="24"/>
        </w:rPr>
        <w:t>” of “</w:t>
      </w:r>
      <w:r>
        <w:rPr>
          <w:rFonts w:ascii="Times New Roman" w:hAnsi="Times New Roman" w:cs="Times New Roman"/>
          <w:i/>
          <w:iCs/>
          <w:sz w:val="24"/>
          <w:szCs w:val="24"/>
        </w:rPr>
        <w:t>and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and put the “D” of “</w:t>
      </w:r>
      <w:r>
        <w:rPr>
          <w:rFonts w:ascii="Times New Roman" w:hAnsi="Times New Roman" w:cs="Times New Roman"/>
          <w:i/>
          <w:iCs/>
          <w:sz w:val="24"/>
          <w:szCs w:val="24"/>
        </w:rPr>
        <w:t>sad</w:t>
      </w:r>
      <w:r>
        <w:rPr>
          <w:rFonts w:ascii="Times New Roman" w:hAnsi="Times New Roman" w:cs="Times New Roman"/>
          <w:sz w:val="24"/>
          <w:szCs w:val="24"/>
        </w:rPr>
        <w:t xml:space="preserve">” right </w:t>
      </w:r>
      <w:r w:rsidR="00C47085">
        <w:rPr>
          <w:rFonts w:ascii="Times New Roman" w:hAnsi="Times New Roman" w:cs="Times New Roman"/>
          <w:sz w:val="24"/>
          <w:szCs w:val="24"/>
        </w:rPr>
        <w:t>o</w:t>
      </w:r>
      <w:r>
        <w:rPr>
          <w:rFonts w:ascii="Times New Roman" w:hAnsi="Times New Roman" w:cs="Times New Roman"/>
          <w:sz w:val="24"/>
          <w:szCs w:val="24"/>
        </w:rPr>
        <w:t>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0A93F6B3" w14:textId="36406EB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Pp. 18-19, measures 161-169 – NEW – learn this music, but Ted will designate a smaller number</w:t>
      </w:r>
      <w:r w:rsidR="00C47085">
        <w:rPr>
          <w:rFonts w:ascii="Times New Roman" w:hAnsi="Times New Roman" w:cs="Times New Roman"/>
          <w:sz w:val="24"/>
          <w:szCs w:val="24"/>
        </w:rPr>
        <w:t>. Note that the pickup note to measure 162 is an A#.</w:t>
      </w:r>
    </w:p>
    <w:p w14:paraId="696BF8F5" w14:textId="77777777" w:rsidR="006D6934" w:rsidRDefault="006D6934" w:rsidP="006D6934">
      <w:pPr>
        <w:spacing w:line="240" w:lineRule="auto"/>
        <w:rPr>
          <w:rFonts w:ascii="Times New Roman" w:hAnsi="Times New Roman" w:cs="Times New Roman"/>
          <w:sz w:val="24"/>
          <w:szCs w:val="24"/>
        </w:rPr>
      </w:pPr>
    </w:p>
    <w:p w14:paraId="6E3AB73A"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5D941F4F"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Since there are no words, you must ACT out the question marks, exclamation points, etc.</w:t>
      </w:r>
    </w:p>
    <w:p w14:paraId="168201A1" w14:textId="77777777" w:rsidR="006D6934" w:rsidRDefault="006D6934" w:rsidP="006D6934">
      <w:pPr>
        <w:spacing w:line="240" w:lineRule="auto"/>
        <w:rPr>
          <w:rFonts w:ascii="Times New Roman" w:hAnsi="Times New Roman" w:cs="Times New Roman"/>
          <w:sz w:val="24"/>
          <w:szCs w:val="24"/>
        </w:rPr>
      </w:pPr>
    </w:p>
    <w:p w14:paraId="14852E7F"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 or Nine Results in this Book for Justice</w:t>
      </w:r>
    </w:p>
    <w:p w14:paraId="545569AB"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1, measure 7 – more “</w:t>
      </w:r>
      <w:r>
        <w:rPr>
          <w:rFonts w:ascii="Times New Roman" w:hAnsi="Times New Roman" w:cs="Times New Roman"/>
          <w:i/>
          <w:iCs/>
          <w:sz w:val="24"/>
          <w:szCs w:val="24"/>
        </w:rPr>
        <w:t>J</w:t>
      </w:r>
      <w:r>
        <w:rPr>
          <w:rFonts w:ascii="Times New Roman" w:hAnsi="Times New Roman" w:cs="Times New Roman"/>
          <w:sz w:val="24"/>
          <w:szCs w:val="24"/>
        </w:rPr>
        <w:t>” on “</w:t>
      </w:r>
      <w:r>
        <w:rPr>
          <w:rFonts w:ascii="Times New Roman" w:hAnsi="Times New Roman" w:cs="Times New Roman"/>
          <w:i/>
          <w:iCs/>
          <w:sz w:val="24"/>
          <w:szCs w:val="24"/>
        </w:rPr>
        <w:t>justice</w:t>
      </w:r>
      <w:r>
        <w:rPr>
          <w:rFonts w:ascii="Times New Roman" w:hAnsi="Times New Roman" w:cs="Times New Roman"/>
          <w:sz w:val="24"/>
          <w:szCs w:val="24"/>
        </w:rPr>
        <w:t>”.</w:t>
      </w:r>
    </w:p>
    <w:p w14:paraId="6BC3B36A"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lastRenderedPageBreak/>
        <w:t>P. 2, measures 16-17 – put more stress on each of the accented notes.</w:t>
      </w:r>
    </w:p>
    <w:p w14:paraId="4DC6D1BC" w14:textId="77777777" w:rsidR="006D6934" w:rsidRDefault="006D6934" w:rsidP="006D6934">
      <w:pPr>
        <w:spacing w:line="240" w:lineRule="auto"/>
        <w:rPr>
          <w:rFonts w:ascii="Times New Roman" w:hAnsi="Times New Roman" w:cs="Times New Roman"/>
          <w:sz w:val="24"/>
          <w:szCs w:val="24"/>
        </w:rPr>
      </w:pPr>
    </w:p>
    <w:p w14:paraId="5F68E63F"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Requiem</w:t>
      </w:r>
    </w:p>
    <w:p w14:paraId="5655EDA1"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We sang through the Agnus Dei.</w:t>
      </w:r>
    </w:p>
    <w:p w14:paraId="7182E5D3" w14:textId="77777777" w:rsidR="006D6934" w:rsidRDefault="006D6934" w:rsidP="006D6934">
      <w:pPr>
        <w:spacing w:line="240" w:lineRule="auto"/>
        <w:rPr>
          <w:rFonts w:ascii="Times New Roman" w:hAnsi="Times New Roman" w:cs="Times New Roman"/>
          <w:sz w:val="24"/>
          <w:szCs w:val="24"/>
        </w:rPr>
      </w:pPr>
    </w:p>
    <w:p w14:paraId="4B5E7678" w14:textId="77777777" w:rsidR="00E44C83" w:rsidRDefault="00E44C83" w:rsidP="00E44C8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25 rehearsal</w:t>
      </w:r>
    </w:p>
    <w:p w14:paraId="01F3C57F"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7FEC3BD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1-2, measures 7-14 – remember to keep this a dark and covered sound, but also aching and wishful.  Start </w:t>
      </w:r>
      <w:r w:rsidRPr="00CE0071">
        <w:rPr>
          <w:rFonts w:ascii="Times New Roman" w:hAnsi="Times New Roman" w:cs="Times New Roman"/>
          <w:i/>
          <w:iCs/>
          <w:sz w:val="24"/>
          <w:szCs w:val="24"/>
        </w:rPr>
        <w:t>piano</w:t>
      </w:r>
      <w:r>
        <w:rPr>
          <w:rFonts w:ascii="Times New Roman" w:hAnsi="Times New Roman" w:cs="Times New Roman"/>
          <w:sz w:val="24"/>
          <w:szCs w:val="24"/>
        </w:rPr>
        <w:t xml:space="preserve">, not </w:t>
      </w:r>
      <w:r w:rsidRPr="00CE0071">
        <w:rPr>
          <w:rFonts w:ascii="Times New Roman" w:hAnsi="Times New Roman" w:cs="Times New Roman"/>
          <w:i/>
          <w:iCs/>
          <w:sz w:val="24"/>
          <w:szCs w:val="24"/>
        </w:rPr>
        <w:t>mezzopiano</w:t>
      </w:r>
      <w:r>
        <w:rPr>
          <w:rFonts w:ascii="Times New Roman" w:hAnsi="Times New Roman" w:cs="Times New Roman"/>
          <w:sz w:val="24"/>
          <w:szCs w:val="24"/>
        </w:rPr>
        <w:t>.</w:t>
      </w:r>
    </w:p>
    <w:p w14:paraId="24C011AE"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9, measure 99 –</w:t>
      </w:r>
      <w:r w:rsidRPr="00AF5CB5">
        <w:rPr>
          <w:rFonts w:ascii="Times New Roman" w:hAnsi="Times New Roman" w:cs="Times New Roman"/>
          <w:i/>
          <w:iCs/>
          <w:sz w:val="24"/>
          <w:szCs w:val="24"/>
        </w:rPr>
        <w:t>decrescendo</w:t>
      </w:r>
      <w:r>
        <w:rPr>
          <w:rFonts w:ascii="Times New Roman" w:hAnsi="Times New Roman" w:cs="Times New Roman"/>
          <w:sz w:val="24"/>
          <w:szCs w:val="24"/>
        </w:rPr>
        <w:t xml:space="preserve"> to the cutoff; watch Ted.</w:t>
      </w:r>
    </w:p>
    <w:p w14:paraId="77730CB6" w14:textId="77777777" w:rsidR="00E44C83" w:rsidRPr="00AD20CB" w:rsidRDefault="00E44C83" w:rsidP="00E44C83">
      <w:pPr>
        <w:spacing w:line="257" w:lineRule="auto"/>
        <w:rPr>
          <w:rFonts w:ascii="Times New Roman" w:hAnsi="Times New Roman" w:cs="Times New Roman"/>
          <w:sz w:val="24"/>
          <w:szCs w:val="24"/>
        </w:rPr>
      </w:pPr>
    </w:p>
    <w:p w14:paraId="13BB8D6B"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D2CF98C"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11 – for the triplet on the 4</w:t>
      </w:r>
      <w:r w:rsidRPr="0015142A">
        <w:rPr>
          <w:rFonts w:ascii="Times New Roman" w:hAnsi="Times New Roman" w:cs="Times New Roman"/>
          <w:sz w:val="24"/>
          <w:szCs w:val="24"/>
          <w:vertAlign w:val="superscript"/>
        </w:rPr>
        <w:t>th</w:t>
      </w:r>
      <w:r>
        <w:rPr>
          <w:rFonts w:ascii="Times New Roman" w:hAnsi="Times New Roman" w:cs="Times New Roman"/>
          <w:sz w:val="24"/>
          <w:szCs w:val="24"/>
        </w:rPr>
        <w:t xml:space="preserve"> beat, 1</w:t>
      </w:r>
      <w:r w:rsidRPr="005930F0">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E – E – E while 2</w:t>
      </w:r>
      <w:r w:rsidRPr="005930F0">
        <w:rPr>
          <w:rFonts w:ascii="Times New Roman" w:hAnsi="Times New Roman" w:cs="Times New Roman"/>
          <w:sz w:val="24"/>
          <w:szCs w:val="24"/>
          <w:vertAlign w:val="superscript"/>
        </w:rPr>
        <w:t>nd</w:t>
      </w:r>
      <w:r>
        <w:rPr>
          <w:rFonts w:ascii="Times New Roman" w:hAnsi="Times New Roman" w:cs="Times New Roman"/>
          <w:sz w:val="24"/>
          <w:szCs w:val="24"/>
        </w:rPr>
        <w:t xml:space="preserve"> tenors stay on the C.</w:t>
      </w:r>
    </w:p>
    <w:p w14:paraId="616E21C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12 – sing “</w:t>
      </w:r>
      <w:r w:rsidRPr="00434DCF">
        <w:rPr>
          <w:rFonts w:ascii="Times New Roman" w:hAnsi="Times New Roman" w:cs="Times New Roman"/>
          <w:i/>
          <w:iCs/>
          <w:sz w:val="24"/>
          <w:szCs w:val="24"/>
        </w:rPr>
        <w:t>Oh</w:t>
      </w:r>
      <w:r>
        <w:rPr>
          <w:rFonts w:ascii="Times New Roman" w:hAnsi="Times New Roman" w:cs="Times New Roman"/>
          <w:sz w:val="24"/>
          <w:szCs w:val="24"/>
        </w:rPr>
        <w:t xml:space="preserve">” as a </w:t>
      </w:r>
      <w:r w:rsidRPr="00CE0071">
        <w:rPr>
          <w:rFonts w:ascii="Times New Roman" w:hAnsi="Times New Roman" w:cs="Times New Roman"/>
          <w:i/>
          <w:iCs/>
          <w:sz w:val="24"/>
          <w:szCs w:val="24"/>
        </w:rPr>
        <w:t>mezzopiano</w:t>
      </w:r>
      <w:r>
        <w:rPr>
          <w:rFonts w:ascii="Times New Roman" w:hAnsi="Times New Roman" w:cs="Times New Roman"/>
          <w:sz w:val="24"/>
          <w:szCs w:val="24"/>
        </w:rPr>
        <w:t xml:space="preserve"> sigh, after the preceding forte.</w:t>
      </w:r>
    </w:p>
    <w:p w14:paraId="59120EA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13 – NO breath between “</w:t>
      </w:r>
      <w:r w:rsidRPr="00657414">
        <w:rPr>
          <w:rFonts w:ascii="Times New Roman" w:hAnsi="Times New Roman" w:cs="Times New Roman"/>
          <w:i/>
          <w:iCs/>
          <w:sz w:val="24"/>
          <w:szCs w:val="24"/>
        </w:rPr>
        <w:t>is</w:t>
      </w:r>
      <w:r>
        <w:rPr>
          <w:rFonts w:ascii="Times New Roman" w:hAnsi="Times New Roman" w:cs="Times New Roman"/>
          <w:sz w:val="24"/>
          <w:szCs w:val="24"/>
        </w:rPr>
        <w:t xml:space="preserve">” and </w:t>
      </w:r>
      <w:r w:rsidRPr="00657414">
        <w:rPr>
          <w:rFonts w:ascii="Times New Roman" w:hAnsi="Times New Roman" w:cs="Times New Roman"/>
          <w:i/>
          <w:iCs/>
          <w:sz w:val="24"/>
          <w:szCs w:val="24"/>
        </w:rPr>
        <w:t>omnipotent</w:t>
      </w:r>
      <w:r>
        <w:rPr>
          <w:rFonts w:ascii="Times New Roman" w:hAnsi="Times New Roman" w:cs="Times New Roman"/>
          <w:sz w:val="24"/>
          <w:szCs w:val="24"/>
        </w:rPr>
        <w:t>”.</w:t>
      </w:r>
    </w:p>
    <w:p w14:paraId="24C819B2"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14 – change the dotted quarter note to a quarter note and put the “</w:t>
      </w:r>
      <w:r w:rsidRPr="00031251">
        <w:rPr>
          <w:rFonts w:ascii="Times New Roman" w:hAnsi="Times New Roman" w:cs="Times New Roman"/>
          <w:i/>
          <w:iCs/>
          <w:sz w:val="24"/>
          <w:szCs w:val="24"/>
        </w:rPr>
        <w:t>T</w:t>
      </w:r>
      <w:r>
        <w:rPr>
          <w:rFonts w:ascii="Times New Roman" w:hAnsi="Times New Roman" w:cs="Times New Roman"/>
          <w:sz w:val="24"/>
          <w:szCs w:val="24"/>
        </w:rPr>
        <w:t>” of “</w:t>
      </w:r>
      <w:r w:rsidRPr="00031251">
        <w:rPr>
          <w:rFonts w:ascii="Times New Roman" w:hAnsi="Times New Roman" w:cs="Times New Roman"/>
          <w:i/>
          <w:iCs/>
          <w:sz w:val="24"/>
          <w:szCs w:val="24"/>
        </w:rPr>
        <w:t>omnipotent</w:t>
      </w:r>
      <w:r>
        <w:rPr>
          <w:rFonts w:ascii="Times New Roman" w:hAnsi="Times New Roman" w:cs="Times New Roman"/>
          <w:sz w:val="24"/>
          <w:szCs w:val="24"/>
        </w:rPr>
        <w:t>” on the 4</w:t>
      </w:r>
      <w:r w:rsidRPr="00031251">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2B8E880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16 – put a solid “</w:t>
      </w:r>
      <w:r w:rsidRPr="00924386">
        <w:rPr>
          <w:rFonts w:ascii="Times New Roman" w:hAnsi="Times New Roman" w:cs="Times New Roman"/>
          <w:i/>
          <w:iCs/>
          <w:sz w:val="24"/>
          <w:szCs w:val="24"/>
        </w:rPr>
        <w:t>K</w:t>
      </w:r>
      <w:r>
        <w:rPr>
          <w:rFonts w:ascii="Times New Roman" w:hAnsi="Times New Roman" w:cs="Times New Roman"/>
          <w:sz w:val="24"/>
          <w:szCs w:val="24"/>
        </w:rPr>
        <w:t>” on the 4</w:t>
      </w:r>
      <w:r w:rsidRPr="00924386">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1605172A"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19 – change the dotted half note to an eighth note at the end of “</w:t>
      </w:r>
      <w:r w:rsidRPr="00DB7D03">
        <w:rPr>
          <w:rFonts w:ascii="Times New Roman" w:hAnsi="Times New Roman" w:cs="Times New Roman"/>
          <w:i/>
          <w:iCs/>
          <w:sz w:val="24"/>
          <w:szCs w:val="24"/>
        </w:rPr>
        <w:t>emperess</w:t>
      </w:r>
      <w:r>
        <w:rPr>
          <w:rFonts w:ascii="Times New Roman" w:hAnsi="Times New Roman" w:cs="Times New Roman"/>
          <w:sz w:val="24"/>
          <w:szCs w:val="24"/>
        </w:rPr>
        <w:t>”.</w:t>
      </w:r>
    </w:p>
    <w:p w14:paraId="5C565696"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3, measure 21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sidRPr="00F32425">
        <w:rPr>
          <w:rFonts w:ascii="Times New Roman" w:hAnsi="Times New Roman" w:cs="Times New Roman"/>
          <w:i/>
          <w:iCs/>
          <w:sz w:val="24"/>
          <w:szCs w:val="24"/>
        </w:rPr>
        <w:t>take</w:t>
      </w:r>
      <w:r>
        <w:rPr>
          <w:rFonts w:ascii="Times New Roman" w:hAnsi="Times New Roman" w:cs="Times New Roman"/>
          <w:sz w:val="24"/>
          <w:szCs w:val="24"/>
        </w:rPr>
        <w:t>” … put the “</w:t>
      </w:r>
      <w:r w:rsidRPr="00F32425">
        <w:rPr>
          <w:rFonts w:ascii="Times New Roman" w:hAnsi="Times New Roman" w:cs="Times New Roman"/>
          <w:i/>
          <w:iCs/>
          <w:sz w:val="24"/>
          <w:szCs w:val="24"/>
        </w:rPr>
        <w:t>K</w:t>
      </w:r>
      <w:r>
        <w:rPr>
          <w:rFonts w:ascii="Times New Roman" w:hAnsi="Times New Roman" w:cs="Times New Roman"/>
          <w:sz w:val="24"/>
          <w:szCs w:val="24"/>
        </w:rPr>
        <w:t>” on the downbeat of measure 22.</w:t>
      </w:r>
    </w:p>
    <w:p w14:paraId="7744986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10, measures 96-97 — Ted will cue in each section, and cut us off as well — so watch him!</w:t>
      </w:r>
    </w:p>
    <w:p w14:paraId="1D976E14" w14:textId="55B014DC"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114-15 – keep the energy going; sing like you mean the words. No breath after measure 114.</w:t>
      </w:r>
    </w:p>
    <w:p w14:paraId="5566B3D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 116 – change the rhythm to dotted eighth note, sixteenth note, quarter note, quarter note … so “</w:t>
      </w:r>
      <w:r w:rsidRPr="00EF0269">
        <w:rPr>
          <w:rFonts w:ascii="Times New Roman" w:hAnsi="Times New Roman" w:cs="Times New Roman"/>
          <w:i/>
          <w:iCs/>
          <w:sz w:val="24"/>
          <w:szCs w:val="24"/>
        </w:rPr>
        <w:t>-sanity</w:t>
      </w:r>
      <w:r>
        <w:rPr>
          <w:rFonts w:ascii="Times New Roman" w:hAnsi="Times New Roman" w:cs="Times New Roman"/>
          <w:sz w:val="24"/>
          <w:szCs w:val="24"/>
        </w:rPr>
        <w:t>” ends on a quarter note on the 2</w:t>
      </w:r>
      <w:r w:rsidRPr="00EF0269">
        <w:rPr>
          <w:rFonts w:ascii="Times New Roman" w:hAnsi="Times New Roman" w:cs="Times New Roman"/>
          <w:sz w:val="24"/>
          <w:szCs w:val="24"/>
          <w:vertAlign w:val="superscript"/>
        </w:rPr>
        <w:t>nd</w:t>
      </w:r>
      <w:r>
        <w:rPr>
          <w:rFonts w:ascii="Times New Roman" w:hAnsi="Times New Roman" w:cs="Times New Roman"/>
          <w:sz w:val="24"/>
          <w:szCs w:val="24"/>
        </w:rPr>
        <w:t xml:space="preserve"> beat, and “</w:t>
      </w:r>
      <w:r w:rsidRPr="00EF0269">
        <w:rPr>
          <w:rFonts w:ascii="Times New Roman" w:hAnsi="Times New Roman" w:cs="Times New Roman"/>
          <w:i/>
          <w:iCs/>
          <w:sz w:val="24"/>
          <w:szCs w:val="24"/>
        </w:rPr>
        <w:t>But</w:t>
      </w:r>
      <w:r>
        <w:rPr>
          <w:rFonts w:ascii="Times New Roman" w:hAnsi="Times New Roman" w:cs="Times New Roman"/>
          <w:sz w:val="24"/>
          <w:szCs w:val="24"/>
        </w:rPr>
        <w:t>” is a quarter note on the 3</w:t>
      </w:r>
      <w:r w:rsidRPr="00EF0269">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600DBF8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13, measures 121 and 123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Pr>
          <w:rFonts w:ascii="Times New Roman" w:hAnsi="Times New Roman" w:cs="Times New Roman"/>
          <w:i/>
          <w:iCs/>
          <w:sz w:val="24"/>
          <w:szCs w:val="24"/>
        </w:rPr>
        <w:t>sloth</w:t>
      </w:r>
      <w:r>
        <w:rPr>
          <w:rFonts w:ascii="Times New Roman" w:hAnsi="Times New Roman" w:cs="Times New Roman"/>
          <w:sz w:val="24"/>
          <w:szCs w:val="24"/>
        </w:rPr>
        <w:t>” the first 2 times, but keep the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for the 3</w:t>
      </w:r>
      <w:r w:rsidRPr="0027282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i/>
          <w:iCs/>
          <w:sz w:val="24"/>
          <w:szCs w:val="24"/>
        </w:rPr>
        <w:t>sloth</w:t>
      </w:r>
      <w:r>
        <w:rPr>
          <w:rFonts w:ascii="Times New Roman" w:hAnsi="Times New Roman" w:cs="Times New Roman"/>
          <w:sz w:val="24"/>
          <w:szCs w:val="24"/>
        </w:rPr>
        <w:t>”.</w:t>
      </w:r>
    </w:p>
    <w:p w14:paraId="0A7A87E0" w14:textId="20C0B744" w:rsidR="00E44C83" w:rsidRPr="00C83A66"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14, measures 129-130 – 1</w:t>
      </w:r>
      <w:r w:rsidRPr="00144102">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D</w:t>
      </w:r>
      <w:r>
        <w:rPr>
          <w:rFonts w:ascii="Segoe UI Symbol" w:hAnsi="Segoe UI Symbol" w:cs="Times New Roman"/>
          <w:sz w:val="24"/>
          <w:szCs w:val="24"/>
          <w:vertAlign w:val="superscript"/>
        </w:rPr>
        <w:t>♯</w:t>
      </w:r>
      <w:r>
        <w:rPr>
          <w:rFonts w:ascii="Times New Roman" w:hAnsi="Times New Roman" w:cs="Times New Roman"/>
          <w:sz w:val="24"/>
          <w:szCs w:val="24"/>
        </w:rPr>
        <w:t xml:space="preserve"> instead of the B, 2</w:t>
      </w:r>
      <w:r w:rsidRPr="00144102">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B instead of the G. Breathe before the final whispered “Sloth” in measure 131.</w:t>
      </w:r>
    </w:p>
    <w:p w14:paraId="19BB5553" w14:textId="77777777" w:rsidR="00E44C83" w:rsidRPr="00AD20CB" w:rsidRDefault="00E44C83" w:rsidP="00E44C83">
      <w:pPr>
        <w:spacing w:line="257" w:lineRule="auto"/>
        <w:rPr>
          <w:rFonts w:ascii="Times New Roman" w:hAnsi="Times New Roman" w:cs="Times New Roman"/>
          <w:sz w:val="24"/>
          <w:szCs w:val="24"/>
        </w:rPr>
      </w:pPr>
    </w:p>
    <w:p w14:paraId="42C5066D"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Preacher (Vanity)</w:t>
      </w:r>
    </w:p>
    <w:p w14:paraId="1B94630F"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 have the new version handed out at tonight’s (2/25) rehearsal.  Unfortunately, it’s not marked with the new date….</w:t>
      </w:r>
    </w:p>
    <w:p w14:paraId="26A8F9A9" w14:textId="7F8FC1DA"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Generally, remember to keep all notes EXTREMELY short (unless marked with a </w:t>
      </w:r>
      <w:r w:rsidRPr="0000293C">
        <w:rPr>
          <w:rFonts w:ascii="Times New Roman" w:hAnsi="Times New Roman" w:cs="Times New Roman"/>
          <w:i/>
          <w:iCs/>
          <w:sz w:val="24"/>
          <w:szCs w:val="24"/>
        </w:rPr>
        <w:t>tenuto</w:t>
      </w:r>
      <w:r>
        <w:rPr>
          <w:rFonts w:ascii="Times New Roman" w:hAnsi="Times New Roman" w:cs="Times New Roman"/>
          <w:sz w:val="24"/>
          <w:szCs w:val="24"/>
        </w:rPr>
        <w:t>/accent) and do a REALLY fast diminuendo after each loud note.  Be your dramatic self!  Be “razor sharp.”</w:t>
      </w:r>
    </w:p>
    <w:p w14:paraId="3B7E9F9D" w14:textId="77777777" w:rsidR="00E44C83" w:rsidRPr="00E9186C" w:rsidRDefault="00E44C83" w:rsidP="00E44C83">
      <w:pPr>
        <w:spacing w:line="257" w:lineRule="auto"/>
        <w:rPr>
          <w:rFonts w:ascii="Times New Roman" w:hAnsi="Times New Roman" w:cs="Times New Roman"/>
          <w:sz w:val="24"/>
          <w:szCs w:val="24"/>
        </w:rPr>
      </w:pPr>
    </w:p>
    <w:p w14:paraId="03BE0E00"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2D2BBFD0"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you’re using the new version dated 2/6/26 (under the title on page 1).</w:t>
      </w:r>
    </w:p>
    <w:p w14:paraId="026A4FA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11-12, measures 134-148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middle note and 2</w:t>
      </w:r>
      <w:r w:rsidRPr="00DF7723">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bottom note.</w:t>
      </w:r>
    </w:p>
    <w:p w14:paraId="437F73C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149-152 – on the T/B staff,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top note and 2</w:t>
      </w:r>
      <w:r w:rsidRPr="004B55BD">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second highest note.</w:t>
      </w:r>
    </w:p>
    <w:p w14:paraId="0B8910D5"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13-14, measures 155-169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all tenors still sing the bottom note.</w:t>
      </w:r>
    </w:p>
    <w:p w14:paraId="245771B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15-20, measures 189-221 – watch out for the shifting rhythms caused by the triplets.  Listen to the rehearsal recording for how the triplets work inside our 5/8 time signature.</w:t>
      </w:r>
    </w:p>
    <w:p w14:paraId="49B1D45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17-20, measures 208-221 – 1</w:t>
      </w:r>
      <w:r w:rsidRPr="00633950">
        <w:rPr>
          <w:rFonts w:ascii="Times New Roman" w:hAnsi="Times New Roman" w:cs="Times New Roman"/>
          <w:sz w:val="24"/>
          <w:szCs w:val="24"/>
          <w:vertAlign w:val="superscript"/>
        </w:rPr>
        <w:t>st</w:t>
      </w:r>
      <w:r>
        <w:rPr>
          <w:rFonts w:ascii="Times New Roman" w:hAnsi="Times New Roman" w:cs="Times New Roman"/>
          <w:sz w:val="24"/>
          <w:szCs w:val="24"/>
        </w:rPr>
        <w:t xml:space="preserve"> tenors move to the T/B staff and sing the top note.  2</w:t>
      </w:r>
      <w:r w:rsidRPr="00935CDA">
        <w:rPr>
          <w:rFonts w:ascii="Times New Roman" w:hAnsi="Times New Roman" w:cs="Times New Roman"/>
          <w:sz w:val="24"/>
          <w:szCs w:val="24"/>
          <w:vertAlign w:val="superscript"/>
        </w:rPr>
        <w:t>nd</w:t>
      </w:r>
      <w:r>
        <w:rPr>
          <w:rFonts w:ascii="Times New Roman" w:hAnsi="Times New Roman" w:cs="Times New Roman"/>
          <w:sz w:val="24"/>
          <w:szCs w:val="24"/>
        </w:rPr>
        <w:t xml:space="preserve"> tenors remain on the A/T staff and continue singing the bottom note.</w:t>
      </w:r>
    </w:p>
    <w:p w14:paraId="0A9EC0BC" w14:textId="77777777" w:rsidR="00E44C83" w:rsidRDefault="00E44C83" w:rsidP="00E44C83">
      <w:pPr>
        <w:spacing w:line="257" w:lineRule="auto"/>
        <w:rPr>
          <w:rFonts w:ascii="Times New Roman" w:hAnsi="Times New Roman" w:cs="Times New Roman"/>
          <w:sz w:val="24"/>
          <w:szCs w:val="24"/>
        </w:rPr>
      </w:pPr>
    </w:p>
    <w:p w14:paraId="79CFBD28" w14:textId="77777777" w:rsidR="00717EC0" w:rsidRDefault="00717EC0" w:rsidP="00717EC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9 rehearsal</w:t>
      </w:r>
    </w:p>
    <w:p w14:paraId="3198B0E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Ruiem</w:t>
      </w:r>
    </w:p>
    <w:p w14:paraId="49C65944" w14:textId="77777777" w:rsidR="00717EC0" w:rsidRDefault="00717EC0" w:rsidP="00717EC0">
      <w:pPr>
        <w:pStyle w:val="ListParagraph"/>
        <w:keepNext/>
        <w:numPr>
          <w:ilvl w:val="0"/>
          <w:numId w:val="31"/>
        </w:numPr>
        <w:ind w:left="360"/>
        <w:rPr>
          <w:rFonts w:ascii="Times New Roman" w:hAnsi="Times New Roman" w:cs="Times New Roman"/>
          <w:b/>
          <w:bCs/>
          <w:sz w:val="24"/>
          <w:szCs w:val="24"/>
          <w:u w:val="single"/>
        </w:rPr>
      </w:pPr>
      <w:r>
        <w:rPr>
          <w:rFonts w:ascii="Times New Roman" w:hAnsi="Times New Roman" w:cs="Times New Roman"/>
          <w:b/>
          <w:bCs/>
          <w:sz w:val="24"/>
          <w:szCs w:val="24"/>
          <w:u w:val="single"/>
        </w:rPr>
        <w:t>Introit and Kyrie</w:t>
      </w:r>
    </w:p>
    <w:p w14:paraId="595B6203" w14:textId="77777777" w:rsidR="00717EC0" w:rsidRDefault="00717EC0" w:rsidP="00717EC0">
      <w:pPr>
        <w:pStyle w:val="ListParagraph"/>
        <w:keepNext/>
        <w:ind w:left="360"/>
        <w:rPr>
          <w:rFonts w:ascii="Times New Roman" w:hAnsi="Times New Roman" w:cs="Times New Roman"/>
          <w:b/>
          <w:bCs/>
          <w:sz w:val="24"/>
          <w:szCs w:val="24"/>
          <w:u w:val="single"/>
        </w:rPr>
      </w:pPr>
    </w:p>
    <w:p w14:paraId="21CC04E7"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Think of some adjective (shimmering? magical?) to make this the most wonderful performance of the Faure Requiem ever.</w:t>
      </w:r>
    </w:p>
    <w:p w14:paraId="2AE4D667" w14:textId="77777777" w:rsidR="00717EC0" w:rsidRDefault="00717EC0" w:rsidP="00717EC0">
      <w:pPr>
        <w:pStyle w:val="ListParagraph"/>
        <w:ind w:left="0"/>
        <w:rPr>
          <w:rFonts w:ascii="Times New Roman" w:hAnsi="Times New Roman" w:cs="Times New Roman"/>
          <w:sz w:val="24"/>
          <w:szCs w:val="24"/>
        </w:rPr>
      </w:pPr>
    </w:p>
    <w:p w14:paraId="28020802"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general, be careful not to decrescendo in spots where it is supposed to remain </w:t>
      </w:r>
      <w:r>
        <w:rPr>
          <w:rFonts w:ascii="Times New Roman" w:hAnsi="Times New Roman" w:cs="Times New Roman"/>
          <w:i/>
          <w:iCs/>
          <w:sz w:val="24"/>
          <w:szCs w:val="24"/>
        </w:rPr>
        <w:t>forte.</w:t>
      </w:r>
      <w:r>
        <w:rPr>
          <w:rFonts w:ascii="Times New Roman" w:hAnsi="Times New Roman" w:cs="Times New Roman"/>
          <w:sz w:val="24"/>
          <w:szCs w:val="24"/>
        </w:rPr>
        <w:t xml:space="preserve">  Remember to think “Italian” — roll those Rs!</w:t>
      </w:r>
    </w:p>
    <w:p w14:paraId="70F9FF5A" w14:textId="77777777" w:rsidR="00717EC0" w:rsidRDefault="00717EC0" w:rsidP="00717EC0">
      <w:pPr>
        <w:pStyle w:val="ListParagraph"/>
        <w:ind w:left="0"/>
        <w:rPr>
          <w:rFonts w:ascii="Times New Roman" w:hAnsi="Times New Roman" w:cs="Times New Roman"/>
          <w:i/>
          <w:iCs/>
          <w:sz w:val="24"/>
          <w:szCs w:val="24"/>
        </w:rPr>
      </w:pPr>
    </w:p>
    <w:p w14:paraId="41C61C9A" w14:textId="77777777" w:rsidR="00717EC0" w:rsidRDefault="00717EC0" w:rsidP="00717EC0">
      <w:pPr>
        <w:pStyle w:val="ListParagraph"/>
        <w:keepNext/>
        <w:ind w:left="0"/>
        <w:rPr>
          <w:rFonts w:ascii="Times New Roman" w:hAnsi="Times New Roman" w:cs="Times New Roman"/>
          <w:b/>
          <w:bCs/>
          <w:sz w:val="24"/>
          <w:szCs w:val="24"/>
          <w:u w:val="single"/>
        </w:rPr>
      </w:pPr>
      <w:r>
        <w:rPr>
          <w:rFonts w:ascii="Times New Roman" w:hAnsi="Times New Roman" w:cs="Times New Roman"/>
          <w:b/>
          <w:bCs/>
          <w:sz w:val="24"/>
          <w:szCs w:val="24"/>
          <w:u w:val="single"/>
        </w:rPr>
        <w:t>Offertory</w:t>
      </w:r>
    </w:p>
    <w:p w14:paraId="684411FD" w14:textId="77777777" w:rsidR="00717EC0" w:rsidRDefault="00717EC0" w:rsidP="00717EC0">
      <w:pPr>
        <w:pStyle w:val="ListParagraph"/>
        <w:keepNext/>
        <w:ind w:left="0"/>
        <w:rPr>
          <w:rFonts w:ascii="Times New Roman" w:hAnsi="Times New Roman" w:cs="Times New Roman"/>
          <w:sz w:val="24"/>
          <w:szCs w:val="24"/>
        </w:rPr>
      </w:pPr>
    </w:p>
    <w:p w14:paraId="16731325" w14:textId="77777777" w:rsidR="00717EC0" w:rsidRDefault="00717EC0" w:rsidP="00717EC0">
      <w:pPr>
        <w:pStyle w:val="ListParagraph"/>
        <w:ind w:left="0"/>
        <w:rPr>
          <w:rFonts w:ascii="Times New Roman" w:hAnsi="Times New Roman" w:cs="Times New Roman"/>
          <w:b/>
          <w:bCs/>
          <w:sz w:val="24"/>
          <w:szCs w:val="24"/>
          <w:u w:val="single"/>
        </w:rPr>
      </w:pPr>
      <w:r>
        <w:rPr>
          <w:rFonts w:ascii="Times New Roman" w:hAnsi="Times New Roman" w:cs="Times New Roman"/>
          <w:sz w:val="24"/>
          <w:szCs w:val="24"/>
        </w:rPr>
        <w:t>We sang through this.  No particular notes.</w:t>
      </w:r>
    </w:p>
    <w:p w14:paraId="57B22C0F" w14:textId="77777777" w:rsidR="00717EC0" w:rsidRDefault="00717EC0" w:rsidP="00717EC0">
      <w:pPr>
        <w:rPr>
          <w:rFonts w:ascii="Times New Roman" w:hAnsi="Times New Roman" w:cs="Times New Roman"/>
          <w:b/>
          <w:bCs/>
          <w:sz w:val="24"/>
          <w:szCs w:val="24"/>
          <w:u w:val="single"/>
        </w:rPr>
      </w:pPr>
    </w:p>
    <w:p w14:paraId="69512F7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Sloth</w:t>
      </w:r>
    </w:p>
    <w:p w14:paraId="6A95BC6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3, measure 21 – change “here” to “hers”.  The downward glissando on “take” doesn’t begin until somewhere in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 and put the “k” solidly on the downbeat of the next measure.</w:t>
      </w:r>
    </w:p>
    <w:p w14:paraId="0D6A41D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5, measure 39 –again, put the “th” of “sloth” on the downbeat of the next measure after the glissando.</w:t>
      </w:r>
    </w:p>
    <w:p w14:paraId="406BCCD0"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10, measures 96-97 — not yet definite, but probably everyone will vamp on the soprano line for a bit, then Ted will cue the other sections to start their individual lines.</w:t>
      </w:r>
    </w:p>
    <w:p w14:paraId="029D11E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11, measures 101-102 – remove the slur, move “-man-i-ty” to the first three triplets, and add the word “we” to be the final eighth note of measure 102.</w:t>
      </w:r>
    </w:p>
    <w:p w14:paraId="5EC438DC"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129 --- all tenors sing the higher note (B)</w:t>
      </w:r>
    </w:p>
    <w:p w14:paraId="28C6326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131 – whisper the word “Sloth.”</w:t>
      </w:r>
    </w:p>
    <w:p w14:paraId="568797A4" w14:textId="77777777" w:rsidR="00717EC0" w:rsidRDefault="00717EC0" w:rsidP="00717EC0">
      <w:pPr>
        <w:rPr>
          <w:rFonts w:ascii="Times New Roman" w:hAnsi="Times New Roman" w:cs="Times New Roman"/>
          <w:b/>
          <w:bCs/>
          <w:sz w:val="24"/>
          <w:szCs w:val="24"/>
          <w:u w:val="single"/>
        </w:rPr>
      </w:pPr>
    </w:p>
    <w:p w14:paraId="2AD157B4"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3C1E6829"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Make sure you have the new version dated 2/6/26.</w:t>
      </w:r>
    </w:p>
    <w:p w14:paraId="758EC99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2, measures 16-23 — this is new music … note the tenors are on the bottom staff.</w:t>
      </w:r>
    </w:p>
    <w:p w14:paraId="01D8270F"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5, measure 57 — cut “wave” from a quarter note to an eighth note; make it punchy.</w:t>
      </w:r>
    </w:p>
    <w:p w14:paraId="5C5F1A5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6, measure 70 – first tenors may join the lower altos here. (All tenors come in on “Mine! Mine!” in measures 76 and 77.)</w:t>
      </w:r>
    </w:p>
    <w:p w14:paraId="4781E4F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8, measure 103 — keep the first note (“pulse”) short; don’t drag the rest of the measure.</w:t>
      </w:r>
    </w:p>
    <w:p w14:paraId="5D3A413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9, measure 109 – first tenors may join the lower altos here. (All tenors come in on “Mine! Mine!” in measures 115 and 116.)</w:t>
      </w:r>
    </w:p>
    <w:p w14:paraId="1931DA8E" w14:textId="77777777" w:rsidR="00E9186C" w:rsidRDefault="00E9186C" w:rsidP="00D74FE1">
      <w:pPr>
        <w:keepNext/>
        <w:jc w:val="center"/>
        <w:rPr>
          <w:rFonts w:ascii="Times New Roman" w:hAnsi="Times New Roman" w:cs="Times New Roman"/>
          <w:b/>
          <w:bCs/>
          <w:sz w:val="24"/>
          <w:szCs w:val="24"/>
          <w:u w:val="single"/>
        </w:rPr>
      </w:pPr>
    </w:p>
    <w:p w14:paraId="4CA4D82E" w14:textId="1BA161CE" w:rsidR="00D74FE1" w:rsidRDefault="00D74FE1" w:rsidP="00D74FE1">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2 rehearsal</w:t>
      </w:r>
    </w:p>
    <w:p w14:paraId="6B063CB1" w14:textId="77777777" w:rsidR="00D74FE1" w:rsidRDefault="00D74FE1" w:rsidP="00D74FE1">
      <w:pPr>
        <w:keepNext/>
        <w:rPr>
          <w:rFonts w:ascii="Times New Roman" w:hAnsi="Times New Roman" w:cs="Times New Roman"/>
          <w:sz w:val="24"/>
          <w:szCs w:val="24"/>
        </w:rPr>
      </w:pPr>
      <w:r>
        <w:rPr>
          <w:rFonts w:ascii="Times New Roman" w:hAnsi="Times New Roman" w:cs="Times New Roman"/>
          <w:sz w:val="24"/>
          <w:szCs w:val="24"/>
        </w:rPr>
        <w:t>Please tab your scores so you can easily locate each piece during rehearsals — Julie says there’s no decision yet on order of performance, so we can’t rely on that to organize our music.</w:t>
      </w:r>
    </w:p>
    <w:p w14:paraId="6953464A"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3ABC659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In general, sing this piece with a lot of “side-eye” — throw shade at the soloists.</w:t>
      </w:r>
    </w:p>
    <w:p w14:paraId="689324FB"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Pp. 1-2, measures 7-14 — remember to sing this with a really dark tone.</w:t>
      </w:r>
    </w:p>
    <w:p w14:paraId="6FFE8F11"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67-71 — no breath until a lift at the end of measure 71.</w:t>
      </w:r>
    </w:p>
    <w:p w14:paraId="13C36FDF" w14:textId="6EAD86A3"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75-76 — second tenors can join the baritones/basses on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if the F</w:t>
      </w:r>
      <w:r>
        <w:rPr>
          <w:rFonts w:ascii="Segoe UI Symbol" w:hAnsi="Segoe UI Symbol" w:cs="Times New Roman"/>
          <w:sz w:val="24"/>
          <w:szCs w:val="24"/>
          <w:vertAlign w:val="superscript"/>
        </w:rPr>
        <w:t>♯</w:t>
      </w:r>
      <w:r>
        <w:rPr>
          <w:rFonts w:ascii="Times New Roman" w:hAnsi="Times New Roman" w:cs="Times New Roman"/>
          <w:sz w:val="24"/>
          <w:szCs w:val="24"/>
        </w:rPr>
        <w:t xml:space="preserve"> is too high. Same on p. 7, measures 79-80.</w:t>
      </w:r>
    </w:p>
    <w:p w14:paraId="4BA778A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lastRenderedPageBreak/>
        <w:t>P. 7, measures 85-86 — no breath between “</w:t>
      </w:r>
      <w:r>
        <w:rPr>
          <w:rFonts w:ascii="Times New Roman" w:hAnsi="Times New Roman" w:cs="Times New Roman"/>
          <w:i/>
          <w:iCs/>
          <w:sz w:val="24"/>
          <w:szCs w:val="24"/>
        </w:rPr>
        <w:t>esteemed</w:t>
      </w:r>
      <w:r>
        <w:rPr>
          <w:rFonts w:ascii="Times New Roman" w:hAnsi="Times New Roman" w:cs="Times New Roman"/>
          <w:sz w:val="24"/>
          <w:szCs w:val="24"/>
        </w:rPr>
        <w:t>” and “</w:t>
      </w:r>
      <w:r>
        <w:rPr>
          <w:rFonts w:ascii="Times New Roman" w:hAnsi="Times New Roman" w:cs="Times New Roman"/>
          <w:i/>
          <w:iCs/>
          <w:sz w:val="24"/>
          <w:szCs w:val="24"/>
        </w:rPr>
        <w:t>institution</w:t>
      </w:r>
      <w:r>
        <w:rPr>
          <w:rFonts w:ascii="Times New Roman" w:hAnsi="Times New Roman" w:cs="Times New Roman"/>
          <w:sz w:val="24"/>
          <w:szCs w:val="24"/>
        </w:rPr>
        <w:t>”.</w:t>
      </w:r>
    </w:p>
    <w:p w14:paraId="72CD8DAA"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 93 — this is basses only, tenors do not sing.</w:t>
      </w:r>
    </w:p>
    <w:p w14:paraId="7DFF186E" w14:textId="568293DD"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measurer 94 – “Deliberate” means slightly slower.</w:t>
      </w:r>
    </w:p>
    <w:p w14:paraId="52C0A685" w14:textId="77777777" w:rsidR="00D74FE1" w:rsidRDefault="00D74FE1" w:rsidP="00D74FE1">
      <w:pPr>
        <w:rPr>
          <w:rFonts w:ascii="Times New Roman" w:hAnsi="Times New Roman" w:cs="Times New Roman"/>
          <w:sz w:val="24"/>
          <w:szCs w:val="24"/>
        </w:rPr>
      </w:pPr>
    </w:p>
    <w:p w14:paraId="43C12E9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6524E40A"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20 — NEW — cut “</w:t>
      </w:r>
      <w:r>
        <w:rPr>
          <w:rFonts w:ascii="Times New Roman" w:hAnsi="Times New Roman" w:cs="Times New Roman"/>
          <w:i/>
          <w:iCs/>
          <w:sz w:val="24"/>
          <w:szCs w:val="24"/>
        </w:rPr>
        <w:t>and</w:t>
      </w:r>
      <w:r>
        <w:rPr>
          <w:rFonts w:ascii="Times New Roman" w:hAnsi="Times New Roman" w:cs="Times New Roman"/>
          <w:sz w:val="24"/>
          <w:szCs w:val="24"/>
        </w:rPr>
        <w:t>” from a dotted quarter note to a quarter note … put the “</w:t>
      </w:r>
      <w:r>
        <w:rPr>
          <w:rFonts w:ascii="Times New Roman" w:hAnsi="Times New Roman" w:cs="Times New Roman"/>
          <w:i/>
          <w:iCs/>
          <w:sz w:val="24"/>
          <w:szCs w:val="24"/>
        </w:rPr>
        <w:t>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534D52A3"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21 — NEW —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58680C7B"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measures 22-26 — NEW — sing with the basses.  Return to the tenor line at the end of measure 26.</w:t>
      </w:r>
    </w:p>
    <w:p w14:paraId="2AB3BFA6"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Pp. 4-5, measures 35-42 — NEW — sing with the basses.  Caution — the second note in the phrase is a D (instead of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it was the first time).  Return to the tenor line at measure 43.</w:t>
      </w:r>
    </w:p>
    <w:p w14:paraId="4CCC0B89" w14:textId="3E2F258A"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 xml:space="preserve">Pp. 7-8, measures 61 and following — stay </w:t>
      </w:r>
      <w:r>
        <w:rPr>
          <w:rFonts w:ascii="Times New Roman" w:hAnsi="Times New Roman" w:cs="Times New Roman"/>
          <w:i/>
          <w:iCs/>
          <w:sz w:val="24"/>
          <w:szCs w:val="24"/>
        </w:rPr>
        <w:t>piano</w:t>
      </w:r>
      <w:r>
        <w:rPr>
          <w:rFonts w:ascii="Times New Roman" w:hAnsi="Times New Roman" w:cs="Times New Roman"/>
          <w:sz w:val="24"/>
          <w:szCs w:val="24"/>
        </w:rPr>
        <w:t>, don’t drown out the soloists.</w:t>
      </w:r>
    </w:p>
    <w:p w14:paraId="2DC7AE3B" w14:textId="3C6598B9"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8, measure 66 – second tenors join the basses through measure 70, then sneak back onto the tenor line.</w:t>
      </w:r>
    </w:p>
    <w:p w14:paraId="4AE36481"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73-74 — second tenors can join the baritones/basses on the E if the A is too high.</w:t>
      </w:r>
    </w:p>
    <w:p w14:paraId="1373886D" w14:textId="1ECA34BD" w:rsidR="00AD7FAF" w:rsidRDefault="00AD7FAF"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75-70 – tenors join the basses in their octave.</w:t>
      </w:r>
    </w:p>
    <w:p w14:paraId="10938B9F" w14:textId="77777777" w:rsidR="00D74FE1" w:rsidRDefault="00D74FE1" w:rsidP="00D74FE1">
      <w:pPr>
        <w:spacing w:line="240" w:lineRule="auto"/>
        <w:rPr>
          <w:rFonts w:ascii="Times New Roman" w:hAnsi="Times New Roman" w:cs="Times New Roman"/>
          <w:sz w:val="24"/>
          <w:szCs w:val="24"/>
        </w:rPr>
      </w:pPr>
    </w:p>
    <w:p w14:paraId="076015AD"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0C2C4932"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In general, always enter strongly, “like gangbusters”.</w:t>
      </w:r>
    </w:p>
    <w:p w14:paraId="1A00B13F"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2 — remember, tenors are not doing anything on this page, they are singing the other “IC” line.</w:t>
      </w:r>
    </w:p>
    <w:p w14:paraId="279C8C90"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3, measures 45-46 — don’t rush the eighth notes on beat 4.</w:t>
      </w:r>
    </w:p>
    <w:p w14:paraId="3BC93F83"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5, measures 62-67 — remember, this is just sopranos &amp; altos.  Tenors return at the end of measure 68 on “</w:t>
      </w:r>
      <w:r>
        <w:rPr>
          <w:rFonts w:ascii="Times New Roman" w:hAnsi="Times New Roman" w:cs="Times New Roman"/>
          <w:i/>
          <w:iCs/>
          <w:sz w:val="24"/>
          <w:szCs w:val="24"/>
        </w:rPr>
        <w:t>Mine!</w:t>
      </w:r>
      <w:r>
        <w:rPr>
          <w:rFonts w:ascii="Times New Roman" w:hAnsi="Times New Roman" w:cs="Times New Roman"/>
          <w:sz w:val="24"/>
          <w:szCs w:val="24"/>
        </w:rPr>
        <w:t>”</w:t>
      </w:r>
    </w:p>
    <w:p w14:paraId="32965E35" w14:textId="77777777" w:rsidR="00D74FE1" w:rsidRDefault="00D74FE1" w:rsidP="00D74FE1">
      <w:pPr>
        <w:rPr>
          <w:rFonts w:ascii="Times New Roman" w:hAnsi="Times New Roman" w:cs="Times New Roman"/>
          <w:sz w:val="24"/>
          <w:szCs w:val="24"/>
        </w:rPr>
      </w:pPr>
    </w:p>
    <w:p w14:paraId="4DA8D40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315BF24F"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4, measure 28 — lift at the end of the measure.</w:t>
      </w:r>
    </w:p>
    <w:p w14:paraId="6976BA9E" w14:textId="39732545" w:rsidR="00AD7FAF" w:rsidRDefault="00AD7FAF" w:rsidP="00AD7FAF">
      <w:pPr>
        <w:spacing w:line="240" w:lineRule="auto"/>
        <w:rPr>
          <w:rFonts w:ascii="Times New Roman" w:hAnsi="Times New Roman" w:cs="Times New Roman"/>
          <w:sz w:val="24"/>
          <w:szCs w:val="24"/>
        </w:rPr>
      </w:pPr>
      <w:r>
        <w:rPr>
          <w:rFonts w:ascii="Times New Roman" w:hAnsi="Times New Roman" w:cs="Times New Roman"/>
          <w:sz w:val="24"/>
          <w:szCs w:val="24"/>
        </w:rPr>
        <w:t>Julie will share with us an email from the composer stating his intentions for this piece.</w:t>
      </w:r>
    </w:p>
    <w:p w14:paraId="211AD247" w14:textId="77777777" w:rsidR="00535664" w:rsidRDefault="00535664" w:rsidP="00AD7FAF">
      <w:pPr>
        <w:spacing w:line="240" w:lineRule="auto"/>
        <w:rPr>
          <w:rFonts w:ascii="Times New Roman" w:hAnsi="Times New Roman" w:cs="Times New Roman"/>
          <w:sz w:val="24"/>
          <w:szCs w:val="24"/>
        </w:rPr>
      </w:pPr>
    </w:p>
    <w:p w14:paraId="63A89952" w14:textId="0865F8F5" w:rsidR="00535664" w:rsidRPr="00535664" w:rsidRDefault="00535664" w:rsidP="00AD7FAF">
      <w:pPr>
        <w:spacing w:line="240" w:lineRule="auto"/>
        <w:rPr>
          <w:rFonts w:ascii="Times New Roman" w:hAnsi="Times New Roman" w:cs="Times New Roman"/>
          <w:b/>
          <w:bCs/>
          <w:sz w:val="24"/>
          <w:szCs w:val="24"/>
          <w:u w:val="single"/>
        </w:rPr>
      </w:pPr>
      <w:r w:rsidRPr="00535664">
        <w:rPr>
          <w:rFonts w:ascii="Times New Roman" w:hAnsi="Times New Roman" w:cs="Times New Roman"/>
          <w:b/>
          <w:bCs/>
          <w:sz w:val="24"/>
          <w:szCs w:val="24"/>
          <w:u w:val="single"/>
        </w:rPr>
        <w:lastRenderedPageBreak/>
        <w:t>Faure Requiem</w:t>
      </w:r>
    </w:p>
    <w:p w14:paraId="3C521F33" w14:textId="050800C4" w:rsidR="00535664" w:rsidRDefault="00535664" w:rsidP="00AD7FAF">
      <w:pPr>
        <w:spacing w:line="240" w:lineRule="auto"/>
        <w:rPr>
          <w:rFonts w:ascii="Times New Roman" w:hAnsi="Times New Roman" w:cs="Times New Roman"/>
          <w:sz w:val="24"/>
          <w:szCs w:val="24"/>
        </w:rPr>
      </w:pPr>
      <w:r>
        <w:rPr>
          <w:rFonts w:ascii="Times New Roman" w:hAnsi="Times New Roman" w:cs="Times New Roman"/>
          <w:sz w:val="24"/>
          <w:szCs w:val="24"/>
        </w:rPr>
        <w:t>We sang through the Agnus Dei.</w:t>
      </w:r>
    </w:p>
    <w:p w14:paraId="74096BA3" w14:textId="77777777" w:rsidR="00AD7FAF" w:rsidRDefault="00D74FE1" w:rsidP="00AD7FAF">
      <w:pPr>
        <w:spacing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br/>
      </w:r>
      <w:r w:rsidR="007F173B">
        <w:rPr>
          <w:rFonts w:ascii="Times New Roman" w:hAnsi="Times New Roman" w:cs="Times New Roman"/>
          <w:b/>
          <w:bCs/>
          <w:sz w:val="24"/>
          <w:szCs w:val="24"/>
          <w:u w:val="single"/>
        </w:rPr>
        <w:t>January 29 Special Rehearsal</w:t>
      </w:r>
    </w:p>
    <w:p w14:paraId="545F0EE5" w14:textId="22ECDDE5" w:rsidR="007F173B" w:rsidRDefault="007F173B" w:rsidP="00AD7FAF">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69F6B6A0" w14:textId="41F0A897"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 2 – NEW:  Tenors tacet on this page.</w:t>
      </w:r>
    </w:p>
    <w:p w14:paraId="28062D0B" w14:textId="0CE8D233"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PP. 3 and 4 – we rehearsed the IC line</w:t>
      </w:r>
      <w:r w:rsidR="00083CF5">
        <w:rPr>
          <w:rFonts w:ascii="Times New Roman" w:hAnsi="Times New Roman" w:cs="Times New Roman"/>
          <w:sz w:val="24"/>
          <w:szCs w:val="24"/>
        </w:rPr>
        <w:t>.</w:t>
      </w:r>
    </w:p>
    <w:p w14:paraId="70CCB8B5" w14:textId="3FA75ABC"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 5, measures 68 and 69 – tenors sing “Mine! Mine!” again on the bottom note but an octave higher.   And continue on that note starting in measure 74 on “Why”.</w:t>
      </w:r>
    </w:p>
    <w:p w14:paraId="3ED17B95" w14:textId="4C2D13AD" w:rsidR="007F173B" w:rsidRP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Most of our time on Wrath was spent rehearsing the claps and stomps, if you are </w:t>
      </w:r>
      <w:r w:rsidR="00647F77">
        <w:rPr>
          <w:rFonts w:ascii="Times New Roman" w:hAnsi="Times New Roman" w:cs="Times New Roman"/>
          <w:sz w:val="24"/>
          <w:szCs w:val="24"/>
        </w:rPr>
        <w:t xml:space="preserve">in </w:t>
      </w:r>
      <w:r>
        <w:rPr>
          <w:rFonts w:ascii="Times New Roman" w:hAnsi="Times New Roman" w:cs="Times New Roman"/>
          <w:sz w:val="24"/>
          <w:szCs w:val="24"/>
        </w:rPr>
        <w:t>those groups.</w:t>
      </w:r>
    </w:p>
    <w:p w14:paraId="5848B010" w14:textId="77777777" w:rsidR="007F173B" w:rsidRDefault="007F173B" w:rsidP="007F173B">
      <w:pPr>
        <w:keepNext/>
        <w:rPr>
          <w:rFonts w:ascii="Times New Roman" w:hAnsi="Times New Roman" w:cs="Times New Roman"/>
          <w:b/>
          <w:bCs/>
          <w:sz w:val="24"/>
          <w:szCs w:val="24"/>
          <w:u w:val="single"/>
        </w:rPr>
      </w:pPr>
    </w:p>
    <w:p w14:paraId="1158C9CB" w14:textId="7CD7397C" w:rsidR="007F173B" w:rsidRDefault="007F173B" w:rsidP="00AD7FAF">
      <w:pPr>
        <w:spacing w:line="257"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1725C658" w14:textId="2E85939D" w:rsidR="007F173B"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We ran through this piece, but there were no substantial notes from Ted.</w:t>
      </w:r>
    </w:p>
    <w:p w14:paraId="4F505DD5" w14:textId="77777777" w:rsidR="00647F77" w:rsidRDefault="00647F77" w:rsidP="00AD7FAF">
      <w:pPr>
        <w:spacing w:line="257" w:lineRule="auto"/>
        <w:rPr>
          <w:rFonts w:ascii="Times New Roman" w:hAnsi="Times New Roman" w:cs="Times New Roman"/>
          <w:sz w:val="24"/>
          <w:szCs w:val="24"/>
        </w:rPr>
      </w:pPr>
    </w:p>
    <w:p w14:paraId="1D98092C" w14:textId="3EEC3E88" w:rsidR="00647F77" w:rsidRDefault="00647F77" w:rsidP="00AD7FAF">
      <w:pPr>
        <w:spacing w:line="257" w:lineRule="auto"/>
        <w:rPr>
          <w:rFonts w:ascii="Times New Roman" w:hAnsi="Times New Roman" w:cs="Times New Roman"/>
          <w:sz w:val="24"/>
          <w:szCs w:val="24"/>
        </w:rPr>
      </w:pPr>
      <w:r w:rsidRPr="00647F77">
        <w:rPr>
          <w:rFonts w:ascii="Times New Roman" w:hAnsi="Times New Roman" w:cs="Times New Roman"/>
          <w:b/>
          <w:bCs/>
          <w:sz w:val="24"/>
          <w:szCs w:val="24"/>
          <w:u w:val="single"/>
        </w:rPr>
        <w:t>Envy</w:t>
      </w:r>
    </w:p>
    <w:p w14:paraId="11691E5F" w14:textId="3CBD1BDC" w:rsidR="00647F77" w:rsidRP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P. 1 – it says </w:t>
      </w:r>
      <w:r w:rsidRPr="00647F77">
        <w:rPr>
          <w:rFonts w:ascii="Times New Roman" w:hAnsi="Times New Roman" w:cs="Times New Roman"/>
          <w:i/>
          <w:iCs/>
          <w:sz w:val="24"/>
          <w:szCs w:val="24"/>
        </w:rPr>
        <w:t>“dark, covered”</w:t>
      </w:r>
      <w:r>
        <w:rPr>
          <w:rFonts w:ascii="Times New Roman" w:hAnsi="Times New Roman" w:cs="Times New Roman"/>
          <w:i/>
          <w:iCs/>
          <w:sz w:val="24"/>
          <w:szCs w:val="24"/>
        </w:rPr>
        <w:t xml:space="preserve"> </w:t>
      </w:r>
      <w:r>
        <w:rPr>
          <w:rFonts w:ascii="Times New Roman" w:hAnsi="Times New Roman" w:cs="Times New Roman"/>
          <w:sz w:val="24"/>
          <w:szCs w:val="24"/>
        </w:rPr>
        <w:t>and Ted suggests it should be sung as if thinking “Oh, I wish . . .”</w:t>
      </w:r>
    </w:p>
    <w:p w14:paraId="786C9CB6" w14:textId="2574236D"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6, measure 71, breather after “lives”.</w:t>
      </w:r>
    </w:p>
    <w:p w14:paraId="08F253D1" w14:textId="57B78D55"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Again, we sang through this piece without substantial notes from Ted.</w:t>
      </w:r>
    </w:p>
    <w:p w14:paraId="7C28F4D3" w14:textId="77777777" w:rsidR="00647F77" w:rsidRDefault="00647F77" w:rsidP="00AD7FAF">
      <w:pPr>
        <w:spacing w:line="257" w:lineRule="auto"/>
        <w:rPr>
          <w:rFonts w:ascii="Times New Roman" w:hAnsi="Times New Roman" w:cs="Times New Roman"/>
          <w:sz w:val="24"/>
          <w:szCs w:val="24"/>
        </w:rPr>
      </w:pPr>
    </w:p>
    <w:p w14:paraId="5B203FF7" w14:textId="216DEA9A" w:rsidR="00647F77" w:rsidRPr="00647F77" w:rsidRDefault="00647F77" w:rsidP="00AD7FAF">
      <w:pPr>
        <w:spacing w:line="257" w:lineRule="auto"/>
        <w:rPr>
          <w:rFonts w:ascii="Times New Roman" w:hAnsi="Times New Roman" w:cs="Times New Roman"/>
          <w:b/>
          <w:bCs/>
          <w:sz w:val="24"/>
          <w:szCs w:val="24"/>
          <w:u w:val="single"/>
        </w:rPr>
      </w:pPr>
      <w:r w:rsidRPr="00647F77">
        <w:rPr>
          <w:rFonts w:ascii="Times New Roman" w:hAnsi="Times New Roman" w:cs="Times New Roman"/>
          <w:b/>
          <w:bCs/>
          <w:sz w:val="24"/>
          <w:szCs w:val="24"/>
          <w:u w:val="single"/>
        </w:rPr>
        <w:t>Greed, or Nine Results in this Book for Justice</w:t>
      </w:r>
    </w:p>
    <w:p w14:paraId="46AB8CBE" w14:textId="6DE83613"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Note throughout the places where only the Chamber Chorus sings. </w:t>
      </w:r>
    </w:p>
    <w:p w14:paraId="4E6A21DE" w14:textId="3B0F3FBC"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1</w:t>
      </w:r>
      <w:r w:rsidR="00083CF5">
        <w:rPr>
          <w:rFonts w:ascii="Times New Roman" w:hAnsi="Times New Roman" w:cs="Times New Roman"/>
          <w:sz w:val="24"/>
          <w:szCs w:val="24"/>
        </w:rPr>
        <w:t>,</w:t>
      </w:r>
      <w:r>
        <w:rPr>
          <w:rFonts w:ascii="Times New Roman" w:hAnsi="Times New Roman" w:cs="Times New Roman"/>
          <w:sz w:val="24"/>
          <w:szCs w:val="24"/>
        </w:rPr>
        <w:t xml:space="preserve"> measure 7 – when the full chorus comes in here, note the tempo is HALF AS FAST as the preceding measures (72 beats per minute as contrasted with 144 beats per mnute). This happens several other times throughout (see measures 20, </w:t>
      </w:r>
      <w:r w:rsidR="00083CF5">
        <w:rPr>
          <w:rFonts w:ascii="Times New Roman" w:hAnsi="Times New Roman" w:cs="Times New Roman"/>
          <w:sz w:val="24"/>
          <w:szCs w:val="24"/>
        </w:rPr>
        <w:t xml:space="preserve">35, 98, 119, </w:t>
      </w:r>
      <w:r w:rsidR="00083CF5" w:rsidRPr="00083CF5">
        <w:rPr>
          <w:rFonts w:ascii="Times New Roman" w:hAnsi="Times New Roman" w:cs="Times New Roman"/>
          <w:i/>
          <w:iCs/>
          <w:sz w:val="24"/>
          <w:szCs w:val="24"/>
        </w:rPr>
        <w:t>e.g</w:t>
      </w:r>
      <w:r w:rsidR="00083CF5">
        <w:rPr>
          <w:rFonts w:ascii="Times New Roman" w:hAnsi="Times New Roman" w:cs="Times New Roman"/>
          <w:sz w:val="24"/>
          <w:szCs w:val="24"/>
        </w:rPr>
        <w:t>.)</w:t>
      </w:r>
    </w:p>
    <w:p w14:paraId="4EA3A524" w14:textId="1508705A" w:rsidR="00083CF5" w:rsidRDefault="00083CF5" w:rsidP="00AD7FAF">
      <w:pPr>
        <w:spacing w:line="257" w:lineRule="auto"/>
        <w:rPr>
          <w:rFonts w:ascii="Times New Roman" w:hAnsi="Times New Roman" w:cs="Times New Roman"/>
          <w:sz w:val="24"/>
          <w:szCs w:val="24"/>
        </w:rPr>
      </w:pPr>
      <w:r>
        <w:rPr>
          <w:rFonts w:ascii="Times New Roman" w:hAnsi="Times New Roman" w:cs="Times New Roman"/>
          <w:sz w:val="24"/>
          <w:szCs w:val="24"/>
        </w:rPr>
        <w:t>P. 14, measures 119 and 120 – observe the dynamics.</w:t>
      </w:r>
    </w:p>
    <w:p w14:paraId="04FBC3F8" w14:textId="0F968054" w:rsidR="007F173B" w:rsidRDefault="00083CF5" w:rsidP="00AD7FAF">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P. 16, measures 135 and 136 – tricky rhythm, here but note that in measure 136, the 4/4 measure, the fourth beat comes on “this”.</w:t>
      </w:r>
    </w:p>
    <w:p w14:paraId="281B9D70" w14:textId="77777777" w:rsidR="007F173B" w:rsidRDefault="007F173B" w:rsidP="00CE3150">
      <w:pPr>
        <w:keepNext/>
        <w:jc w:val="center"/>
        <w:rPr>
          <w:rFonts w:ascii="Times New Roman" w:hAnsi="Times New Roman" w:cs="Times New Roman"/>
          <w:b/>
          <w:bCs/>
          <w:sz w:val="24"/>
          <w:szCs w:val="24"/>
          <w:u w:val="single"/>
        </w:rPr>
      </w:pPr>
    </w:p>
    <w:p w14:paraId="6D4A9A53" w14:textId="4999B0AC" w:rsidR="00CE3150" w:rsidRDefault="00CE3150" w:rsidP="00CE315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26 rehearsal</w:t>
      </w:r>
    </w:p>
    <w:p w14:paraId="620F431C" w14:textId="77777777" w:rsidR="00CE3150"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Wrath</w:t>
      </w:r>
    </w:p>
    <w:p w14:paraId="7E8E64CE" w14:textId="77777777" w:rsidR="00CE3150" w:rsidRDefault="00CE3150" w:rsidP="00CE3150">
      <w:pPr>
        <w:spacing w:line="257" w:lineRule="auto"/>
        <w:rPr>
          <w:rFonts w:ascii="Times New Roman" w:hAnsi="Times New Roman" w:cs="Times New Roman"/>
          <w:sz w:val="24"/>
          <w:szCs w:val="24"/>
        </w:rPr>
      </w:pPr>
      <w:r w:rsidRPr="00366DA9">
        <w:rPr>
          <w:rFonts w:ascii="Times New Roman" w:hAnsi="Times New Roman" w:cs="Times New Roman"/>
          <w:sz w:val="24"/>
          <w:szCs w:val="24"/>
        </w:rPr>
        <w:t>Ted</w:t>
      </w:r>
      <w:r>
        <w:rPr>
          <w:rFonts w:ascii="Times New Roman" w:hAnsi="Times New Roman" w:cs="Times New Roman"/>
          <w:sz w:val="24"/>
          <w:szCs w:val="24"/>
        </w:rPr>
        <w:t xml:space="preserve"> is planning to put S&amp;A in front, tenors behind altos, and basses behind sopranos.  Inferno chorus (IC) is primarily altos &amp; tenors (stage left), Psalm 69 (P69) chorus is primarily sopranos &amp; baritones (stage right); Aquinas chorus is sopranos; 2 groups of clappers/stompers; and ref whistle group.  </w:t>
      </w:r>
    </w:p>
    <w:p w14:paraId="37BE38A9"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New intro and new ending are coming – to be provided later.</w:t>
      </w:r>
    </w:p>
    <w:p w14:paraId="17906EC2"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P. 3 – note change from 5/8 signature to 6/8 (but it’s more like a 4/4 because of the dotted notes).</w:t>
      </w:r>
    </w:p>
    <w:p w14:paraId="1AF5C745"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P. 7 – altos sing top IC staff, tenors sing bottom IC staff.</w:t>
      </w:r>
    </w:p>
    <w:p w14:paraId="61EA5DC8" w14:textId="77777777" w:rsidR="00CE3150" w:rsidRPr="00173456"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Everything in the World</w:t>
      </w:r>
    </w:p>
    <w:p w14:paraId="771CB8F0"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feels the demo track is clean enough to use for practice</w:t>
      </w:r>
      <w:r w:rsidRPr="00173456">
        <w:rPr>
          <w:rFonts w:ascii="Times New Roman" w:hAnsi="Times New Roman" w:cs="Times New Roman"/>
          <w:sz w:val="24"/>
          <w:szCs w:val="24"/>
        </w:rPr>
        <w:t>.</w:t>
      </w:r>
    </w:p>
    <w:p w14:paraId="23EFD5FC"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42F0F5B2"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Composer’s instructions will be emailed to everyone.  This piece is really a comedy sketch, to be sung by a choir that can do tightly voiced harmonies</w:t>
      </w:r>
      <w:r w:rsidRPr="00173456">
        <w:rPr>
          <w:rFonts w:ascii="Times New Roman" w:hAnsi="Times New Roman" w:cs="Times New Roman"/>
          <w:sz w:val="24"/>
          <w:szCs w:val="24"/>
        </w:rPr>
        <w:t>.</w:t>
      </w:r>
      <w:r>
        <w:rPr>
          <w:rFonts w:ascii="Times New Roman" w:hAnsi="Times New Roman" w:cs="Times New Roman"/>
          <w:sz w:val="24"/>
          <w:szCs w:val="24"/>
        </w:rPr>
        <w:t xml:space="preserve">  Exaggerate all effects as needed, and listen to the demo track to get the idea.</w:t>
      </w:r>
    </w:p>
    <w:p w14:paraId="310E7CA4"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3D0644A"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 xml:space="preserve">Ted might want us all to read music off a device — think of the movie </w:t>
      </w:r>
      <w:r w:rsidRPr="00E510E7">
        <w:rPr>
          <w:rFonts w:ascii="Times New Roman" w:hAnsi="Times New Roman" w:cs="Times New Roman"/>
          <w:i/>
          <w:iCs/>
          <w:sz w:val="24"/>
          <w:szCs w:val="24"/>
        </w:rPr>
        <w:t>Wall-E</w:t>
      </w:r>
      <w:r>
        <w:rPr>
          <w:rFonts w:ascii="Times New Roman" w:hAnsi="Times New Roman" w:cs="Times New Roman"/>
          <w:sz w:val="24"/>
          <w:szCs w:val="24"/>
        </w:rPr>
        <w:t>, where people were lying on chaises so mesmerized by their devices their muscles had atrophied and they couldn’t move themselves.</w:t>
      </w:r>
    </w:p>
    <w:p w14:paraId="3CA43403"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score is not yet completed, but Ted might distribute electronically what we have so far.</w:t>
      </w:r>
    </w:p>
    <w:p w14:paraId="026C3BB9"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0D3BD983"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chorus is singing backup and is envious of Mikaela — “must be nice to have the solo”.</w:t>
      </w:r>
    </w:p>
    <w:p w14:paraId="4C143E00"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w:t>
      </w:r>
    </w:p>
    <w:p w14:paraId="3F9B5471"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will alternate the full group with a small group.</w:t>
      </w:r>
    </w:p>
    <w:p w14:paraId="4503446C" w14:textId="77777777" w:rsidR="00CE3150" w:rsidRDefault="00CE3150" w:rsidP="00CE3150">
      <w:pPr>
        <w:keepNext/>
        <w:spacing w:line="240" w:lineRule="auto"/>
        <w:rPr>
          <w:rFonts w:ascii="Times New Roman" w:hAnsi="Times New Roman" w:cs="Times New Roman"/>
          <w:sz w:val="24"/>
          <w:szCs w:val="24"/>
        </w:rPr>
      </w:pPr>
      <w:r>
        <w:rPr>
          <w:rFonts w:ascii="Times New Roman" w:hAnsi="Times New Roman" w:cs="Times New Roman"/>
          <w:sz w:val="24"/>
          <w:szCs w:val="24"/>
        </w:rPr>
        <w:t>Full chorus sings:</w:t>
      </w:r>
    </w:p>
    <w:p w14:paraId="2964C71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w:t>
      </w:r>
      <w:r w:rsidRPr="00725852">
        <w:rPr>
          <w:rFonts w:ascii="Times New Roman" w:hAnsi="Times New Roman" w:cs="Times New Roman"/>
          <w:sz w:val="24"/>
          <w:szCs w:val="24"/>
        </w:rPr>
        <w:t>easures</w:t>
      </w:r>
      <w:r>
        <w:rPr>
          <w:rFonts w:ascii="Times New Roman" w:hAnsi="Times New Roman" w:cs="Times New Roman"/>
          <w:sz w:val="24"/>
          <w:szCs w:val="24"/>
        </w:rPr>
        <w:t xml:space="preserve"> 1-3</w:t>
      </w:r>
    </w:p>
    <w:p w14:paraId="1A37823F"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A</w:t>
      </w:r>
      <w:r>
        <w:rPr>
          <w:rFonts w:ascii="Times New Roman" w:hAnsi="Times New Roman" w:cs="Times New Roman"/>
          <w:sz w:val="24"/>
          <w:szCs w:val="24"/>
        </w:rPr>
        <w:t>, measures 7-9</w:t>
      </w:r>
    </w:p>
    <w:p w14:paraId="5E8C75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16-20 (ending at Rehearsal B)</w:t>
      </w:r>
    </w:p>
    <w:p w14:paraId="4D76C0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30-35 (ending at Rehearsal C)</w:t>
      </w:r>
    </w:p>
    <w:p w14:paraId="5FB60BA7"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44</w:t>
      </w:r>
      <w:r>
        <w:rPr>
          <w:rFonts w:ascii="Times New Roman" w:hAnsi="Times New Roman" w:cs="Times New Roman"/>
          <w:sz w:val="24"/>
          <w:szCs w:val="24"/>
        </w:rPr>
        <w:t>-45</w:t>
      </w:r>
    </w:p>
    <w:p w14:paraId="65E9F90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67</w:t>
      </w:r>
      <w:r>
        <w:rPr>
          <w:rFonts w:ascii="Times New Roman" w:hAnsi="Times New Roman" w:cs="Times New Roman"/>
          <w:sz w:val="24"/>
          <w:szCs w:val="24"/>
        </w:rPr>
        <w:t>-70 (ending at Rehearsal </w:t>
      </w:r>
      <w:r w:rsidRPr="00725852">
        <w:rPr>
          <w:rFonts w:ascii="Times New Roman" w:hAnsi="Times New Roman" w:cs="Times New Roman"/>
          <w:sz w:val="24"/>
          <w:szCs w:val="24"/>
        </w:rPr>
        <w:t>F</w:t>
      </w:r>
      <w:r>
        <w:rPr>
          <w:rFonts w:ascii="Times New Roman" w:hAnsi="Times New Roman" w:cs="Times New Roman"/>
          <w:sz w:val="24"/>
          <w:szCs w:val="24"/>
        </w:rPr>
        <w:t>)</w:t>
      </w:r>
    </w:p>
    <w:p w14:paraId="5C0483CC"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75-78 (ending at Rehearsal </w:t>
      </w:r>
      <w:r w:rsidRPr="00725852">
        <w:rPr>
          <w:rFonts w:ascii="Times New Roman" w:hAnsi="Times New Roman" w:cs="Times New Roman"/>
          <w:sz w:val="24"/>
          <w:szCs w:val="24"/>
        </w:rPr>
        <w:t>G</w:t>
      </w:r>
      <w:r>
        <w:rPr>
          <w:rFonts w:ascii="Times New Roman" w:hAnsi="Times New Roman" w:cs="Times New Roman"/>
          <w:sz w:val="24"/>
          <w:szCs w:val="24"/>
        </w:rPr>
        <w:t>)</w:t>
      </w:r>
    </w:p>
    <w:p w14:paraId="344110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87</w:t>
      </w:r>
      <w:r>
        <w:rPr>
          <w:rFonts w:ascii="Times New Roman" w:hAnsi="Times New Roman" w:cs="Times New Roman"/>
          <w:sz w:val="24"/>
          <w:szCs w:val="24"/>
        </w:rPr>
        <w:t>-88</w:t>
      </w:r>
    </w:p>
    <w:p w14:paraId="3F28FE48"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I, measure 98</w:t>
      </w:r>
    </w:p>
    <w:p w14:paraId="22AFF6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101-</w:t>
      </w:r>
      <w:r w:rsidRPr="00725852">
        <w:rPr>
          <w:rFonts w:ascii="Times New Roman" w:hAnsi="Times New Roman" w:cs="Times New Roman"/>
          <w:sz w:val="24"/>
          <w:szCs w:val="24"/>
        </w:rPr>
        <w:t>102</w:t>
      </w:r>
      <w:r>
        <w:rPr>
          <w:rFonts w:ascii="Times New Roman" w:hAnsi="Times New Roman" w:cs="Times New Roman"/>
          <w:sz w:val="24"/>
          <w:szCs w:val="24"/>
        </w:rPr>
        <w:t xml:space="preserve"> and</w:t>
      </w:r>
      <w:r w:rsidRPr="00725852">
        <w:rPr>
          <w:rFonts w:ascii="Times New Roman" w:hAnsi="Times New Roman" w:cs="Times New Roman"/>
          <w:sz w:val="24"/>
          <w:szCs w:val="24"/>
        </w:rPr>
        <w:t xml:space="preserve"> </w:t>
      </w:r>
      <w:r>
        <w:rPr>
          <w:rFonts w:ascii="Times New Roman" w:hAnsi="Times New Roman" w:cs="Times New Roman"/>
          <w:sz w:val="24"/>
          <w:szCs w:val="24"/>
        </w:rPr>
        <w:t xml:space="preserve">measures </w:t>
      </w:r>
      <w:r w:rsidRPr="00725852">
        <w:rPr>
          <w:rFonts w:ascii="Times New Roman" w:hAnsi="Times New Roman" w:cs="Times New Roman"/>
          <w:sz w:val="24"/>
          <w:szCs w:val="24"/>
        </w:rPr>
        <w:t>105</w:t>
      </w:r>
      <w:r>
        <w:rPr>
          <w:rFonts w:ascii="Times New Roman" w:hAnsi="Times New Roman" w:cs="Times New Roman"/>
          <w:sz w:val="24"/>
          <w:szCs w:val="24"/>
        </w:rPr>
        <w:t>-112 (ending at Rehearsal </w:t>
      </w:r>
      <w:r w:rsidRPr="00725852">
        <w:rPr>
          <w:rFonts w:ascii="Times New Roman" w:hAnsi="Times New Roman" w:cs="Times New Roman"/>
          <w:sz w:val="24"/>
          <w:szCs w:val="24"/>
        </w:rPr>
        <w:t>J</w:t>
      </w:r>
      <w:r>
        <w:rPr>
          <w:rFonts w:ascii="Times New Roman" w:hAnsi="Times New Roman" w:cs="Times New Roman"/>
          <w:sz w:val="24"/>
          <w:szCs w:val="24"/>
        </w:rPr>
        <w:t>)</w:t>
      </w:r>
    </w:p>
    <w:p w14:paraId="5396777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116</w:t>
      </w:r>
      <w:r>
        <w:rPr>
          <w:rFonts w:ascii="Times New Roman" w:hAnsi="Times New Roman" w:cs="Times New Roman"/>
          <w:sz w:val="24"/>
          <w:szCs w:val="24"/>
        </w:rPr>
        <w:t>-120</w:t>
      </w:r>
    </w:p>
    <w:p w14:paraId="4E71709C" w14:textId="77777777" w:rsidR="00CE3150" w:rsidRPr="00725852"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 xml:space="preserve">L </w:t>
      </w:r>
      <w:r>
        <w:rPr>
          <w:rFonts w:ascii="Times New Roman" w:hAnsi="Times New Roman" w:cs="Times New Roman"/>
          <w:sz w:val="24"/>
          <w:szCs w:val="24"/>
        </w:rPr>
        <w:t xml:space="preserve">through </w:t>
      </w:r>
      <w:r w:rsidRPr="00725852">
        <w:rPr>
          <w:rFonts w:ascii="Times New Roman" w:hAnsi="Times New Roman" w:cs="Times New Roman"/>
          <w:sz w:val="24"/>
          <w:szCs w:val="24"/>
        </w:rPr>
        <w:t>to end</w:t>
      </w:r>
      <w:r>
        <w:rPr>
          <w:rFonts w:ascii="Times New Roman" w:hAnsi="Times New Roman" w:cs="Times New Roman"/>
          <w:sz w:val="24"/>
          <w:szCs w:val="24"/>
        </w:rPr>
        <w:t xml:space="preserve"> of piece</w:t>
      </w:r>
      <w:r w:rsidRPr="00725852">
        <w:rPr>
          <w:rFonts w:ascii="Times New Roman" w:hAnsi="Times New Roman" w:cs="Times New Roman"/>
          <w:sz w:val="24"/>
          <w:szCs w:val="24"/>
        </w:rPr>
        <w:t>.</w:t>
      </w:r>
    </w:p>
    <w:p w14:paraId="3C82143F" w14:textId="77777777" w:rsidR="00520968" w:rsidRDefault="00520968" w:rsidP="00520968">
      <w:pPr>
        <w:keepNext/>
        <w:jc w:val="center"/>
        <w:rPr>
          <w:rFonts w:ascii="Times New Roman" w:hAnsi="Times New Roman" w:cs="Times New Roman"/>
          <w:b/>
          <w:bCs/>
          <w:sz w:val="24"/>
          <w:szCs w:val="24"/>
          <w:u w:val="single"/>
        </w:rPr>
      </w:pPr>
    </w:p>
    <w:p w14:paraId="39F4D89F" w14:textId="12ED9987" w:rsidR="006C4157" w:rsidRDefault="006C4157" w:rsidP="00AD7FAF">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12 rehearsal</w:t>
      </w:r>
    </w:p>
    <w:p w14:paraId="224C8E8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In general, listen to the demo clips from Julie’s January 10 e-blast for guidance.</w:t>
      </w:r>
    </w:p>
    <w:p w14:paraId="6E05D70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Everything in the World</w:t>
      </w:r>
    </w:p>
    <w:p w14:paraId="7117ABB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Ted recommended that you mark the beats of the measure to help you follow the rhythms.</w:t>
      </w:r>
    </w:p>
    <w:p w14:paraId="3422985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1, measure 6 – separate the notes on beats 3 and 4.</w:t>
      </w:r>
    </w:p>
    <w:p w14:paraId="2E3A2E5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2-3, measures 18-21 – pay attention to the dynamics.</w:t>
      </w:r>
    </w:p>
    <w:p w14:paraId="0911CF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measure 21 – shorten “sad” and put the final d on beat 3.  Watch Ted for the “but” on beat 4.</w:t>
      </w:r>
    </w:p>
    <w:p w14:paraId="0B49855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measures 39-41 – Tenor 2 join the basses for these measures.</w:t>
      </w:r>
    </w:p>
    <w:p w14:paraId="1E8C93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6-8, measures 55-70 – remember to close to the “N” of “ten” and the “LV” of “twelve” very quickly, even on the longer notes.</w:t>
      </w:r>
    </w:p>
    <w:p w14:paraId="11FAC145"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9, measures 75-79 – Tenor 2 join the basses for these measures.</w:t>
      </w:r>
    </w:p>
    <w:p w14:paraId="5BD52990"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176-177 – hold “world” as written, do not cut off with the altos/basses.</w:t>
      </w:r>
    </w:p>
    <w:p w14:paraId="1BA86DA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179-180 – “Let us in” is long-long-short both times.</w:t>
      </w:r>
    </w:p>
    <w:p w14:paraId="2784630F" w14:textId="77777777" w:rsidR="00011333" w:rsidRPr="00011333" w:rsidRDefault="00011333" w:rsidP="00AD7FAF">
      <w:pPr>
        <w:spacing w:line="257" w:lineRule="auto"/>
        <w:rPr>
          <w:rFonts w:ascii="Times New Roman" w:hAnsi="Times New Roman" w:cs="Times New Roman"/>
          <w:sz w:val="24"/>
          <w:szCs w:val="24"/>
        </w:rPr>
      </w:pPr>
    </w:p>
    <w:p w14:paraId="1CD90EC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Wrath</w:t>
      </w:r>
    </w:p>
    <w:p w14:paraId="4E193B2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Be on the lookout — the voice distributions may change.</w:t>
      </w:r>
    </w:p>
    <w:p w14:paraId="38FEB32A"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 beginning at measure 24 – for now, tenors sing the third staff down (“Calm . . .”), which is the second “P69” staff.</w:t>
      </w:r>
    </w:p>
    <w:p w14:paraId="1E2C18F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 tenors sing the bottom line of the “IC” staff but in the treble octave.</w:t>
      </w:r>
    </w:p>
    <w:p w14:paraId="1CC78DBC"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4, measure 49 – cut “wave” short, to an eighth note.</w:t>
      </w:r>
    </w:p>
    <w:p w14:paraId="2E95276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 tacet measures 62-67, the sopranos &amp; altos will sing this.</w:t>
      </w:r>
    </w:p>
    <w:p w14:paraId="2B14BC62"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 68 – tenors rejoin on “Mine! Mine!” on the lowest note but in the treble octave.</w:t>
      </w:r>
    </w:p>
    <w:p w14:paraId="558BD70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5-6, measures 74-88 – tenors sing the “P69” staff.</w:t>
      </w:r>
    </w:p>
    <w:p w14:paraId="70C47F0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lastRenderedPageBreak/>
        <w:t>P. 7, at measure 82 – tenors sing top line of the lower of the two “P69” staffs (or the only “P69” staff, as the case may be), all the way through measure 138 on page 11.</w:t>
      </w:r>
    </w:p>
    <w:p w14:paraId="3D493F4D"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11, measures 141-144 – tenor 1s sing the top line and tenor 2s sing the second line of the “IC” staff, but in the treble octave.</w:t>
      </w:r>
    </w:p>
    <w:p w14:paraId="3E0E4337"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11-12, measures 147-152 – tenors sing the top line of the “IC” staff, but in the treble octave.</w:t>
      </w:r>
    </w:p>
    <w:p w14:paraId="4435717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12, measures 153-155 – tenors and basses divide into 3 parts.</w:t>
      </w:r>
    </w:p>
    <w:p w14:paraId="741B413B" w14:textId="514DDB6F"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12-14, measures 157-end – tenors switch to the upper “P69” staff.</w:t>
      </w:r>
    </w:p>
    <w:p w14:paraId="5504EE93" w14:textId="77777777" w:rsidR="004E701B" w:rsidRDefault="004E701B" w:rsidP="006C4157">
      <w:pPr>
        <w:keepNext/>
        <w:rPr>
          <w:rFonts w:ascii="Times New Roman" w:hAnsi="Times New Roman" w:cs="Times New Roman"/>
          <w:sz w:val="24"/>
          <w:szCs w:val="24"/>
        </w:rPr>
      </w:pPr>
    </w:p>
    <w:p w14:paraId="1C6EC3AB" w14:textId="2E8A44A0" w:rsidR="004E701B" w:rsidRPr="004E701B" w:rsidRDefault="004E701B" w:rsidP="006C4157">
      <w:pPr>
        <w:keepNext/>
        <w:rPr>
          <w:rFonts w:ascii="Times New Roman" w:hAnsi="Times New Roman" w:cs="Times New Roman"/>
          <w:b/>
          <w:bCs/>
          <w:sz w:val="24"/>
          <w:szCs w:val="24"/>
          <w:u w:val="single"/>
        </w:rPr>
      </w:pPr>
      <w:r w:rsidRPr="004E701B">
        <w:rPr>
          <w:rFonts w:ascii="Times New Roman" w:hAnsi="Times New Roman" w:cs="Times New Roman"/>
          <w:b/>
          <w:bCs/>
          <w:sz w:val="24"/>
          <w:szCs w:val="24"/>
          <w:u w:val="single"/>
        </w:rPr>
        <w:t>Wrath</w:t>
      </w:r>
    </w:p>
    <w:p w14:paraId="47187DE3" w14:textId="4A52EDD9"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2, beginning at measure 24 – for now, tenors sing the third staff down (“Calm . . .”)</w:t>
      </w:r>
    </w:p>
    <w:p w14:paraId="1BC7E8E3" w14:textId="70DA780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3 – tenors sing the bottom line but in the treble octave.</w:t>
      </w:r>
    </w:p>
    <w:p w14:paraId="76DADAB6" w14:textId="041AA9AE"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5 – tacet at measure 62, the sopranos altos will sing this.</w:t>
      </w:r>
    </w:p>
    <w:p w14:paraId="37F8D4C0" w14:textId="0064653F"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5, at measure 64 -- tenors and basses will sing this.</w:t>
      </w:r>
    </w:p>
    <w:p w14:paraId="1430570A" w14:textId="72C3DD1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7, at measure 82 – tenors and basses sing the lower of the two P69 staffs, all the way through measure 138 on page 11.</w:t>
      </w:r>
    </w:p>
    <w:p w14:paraId="7F517122" w14:textId="1293A8DD"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11, at measure 141, tenors and basses sing the IC staff, but in the treble octave.</w:t>
      </w:r>
    </w:p>
    <w:p w14:paraId="1A1F986F" w14:textId="354C24DA" w:rsidR="0054326D" w:rsidRDefault="0054326D" w:rsidP="006C4157">
      <w:pPr>
        <w:keepNext/>
        <w:rPr>
          <w:rFonts w:ascii="Times New Roman" w:hAnsi="Times New Roman" w:cs="Times New Roman"/>
          <w:sz w:val="24"/>
          <w:szCs w:val="24"/>
        </w:rPr>
      </w:pPr>
      <w:r>
        <w:rPr>
          <w:rFonts w:ascii="Times New Roman" w:hAnsi="Times New Roman" w:cs="Times New Roman"/>
          <w:sz w:val="24"/>
          <w:szCs w:val="24"/>
        </w:rPr>
        <w:t>P. 12, at measure 157, tenors and basses switch to the top staff (the upper P69 staff).</w:t>
      </w:r>
    </w:p>
    <w:p w14:paraId="31EFB441" w14:textId="2B47EF96" w:rsidR="006C4157" w:rsidRDefault="0054326D" w:rsidP="0054326D">
      <w:pPr>
        <w:keepNext/>
        <w:rPr>
          <w:rFonts w:ascii="Times New Roman" w:hAnsi="Times New Roman" w:cs="Times New Roman"/>
          <w:b/>
          <w:bCs/>
          <w:sz w:val="24"/>
          <w:szCs w:val="24"/>
          <w:u w:val="single"/>
        </w:rPr>
      </w:pPr>
      <w:r>
        <w:rPr>
          <w:rFonts w:ascii="Times New Roman" w:hAnsi="Times New Roman" w:cs="Times New Roman"/>
          <w:sz w:val="24"/>
          <w:szCs w:val="24"/>
        </w:rPr>
        <w:t>The voice distributions may change.</w:t>
      </w:r>
    </w:p>
    <w:p w14:paraId="42406C11" w14:textId="77777777" w:rsidR="006C4157" w:rsidRDefault="006C4157" w:rsidP="00D50E73">
      <w:pPr>
        <w:keepNext/>
        <w:jc w:val="center"/>
        <w:rPr>
          <w:rFonts w:ascii="Times New Roman" w:hAnsi="Times New Roman" w:cs="Times New Roman"/>
          <w:b/>
          <w:bCs/>
          <w:sz w:val="24"/>
          <w:szCs w:val="24"/>
          <w:u w:val="single"/>
        </w:rPr>
      </w:pPr>
    </w:p>
    <w:p w14:paraId="4C81EDA4" w14:textId="53E2E38D" w:rsidR="00D50E73" w:rsidRDefault="00D50E73" w:rsidP="00D50E7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5 rehearsal</w:t>
      </w:r>
    </w:p>
    <w:p w14:paraId="2F867AE1"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The Preacher (Vanity) by Gregory Spears</w:t>
      </w:r>
    </w:p>
    <w:p w14:paraId="5524DC7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keep the short notes very short and — in contrast — emphasize the longer (quarter) notes.</w:t>
      </w:r>
    </w:p>
    <w:p w14:paraId="022A62B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9, measure 72 – pronounce “</w:t>
      </w:r>
      <w:r>
        <w:rPr>
          <w:rFonts w:ascii="Times New Roman" w:hAnsi="Times New Roman" w:cs="Times New Roman"/>
          <w:i/>
          <w:iCs/>
          <w:sz w:val="24"/>
          <w:szCs w:val="24"/>
        </w:rPr>
        <w:t>the</w:t>
      </w:r>
      <w:r>
        <w:rPr>
          <w:rFonts w:ascii="Times New Roman" w:hAnsi="Times New Roman" w:cs="Times New Roman"/>
          <w:sz w:val="24"/>
          <w:szCs w:val="24"/>
        </w:rPr>
        <w:t>” with a long “</w:t>
      </w:r>
      <w:r>
        <w:rPr>
          <w:rFonts w:ascii="Times New Roman" w:hAnsi="Times New Roman" w:cs="Times New Roman"/>
          <w:i/>
          <w:iCs/>
          <w:sz w:val="24"/>
          <w:szCs w:val="24"/>
        </w:rPr>
        <w:t>e</w:t>
      </w:r>
      <w:r>
        <w:rPr>
          <w:rFonts w:ascii="Times New Roman" w:hAnsi="Times New Roman" w:cs="Times New Roman"/>
          <w:sz w:val="24"/>
          <w:szCs w:val="24"/>
        </w:rPr>
        <w:t>”.</w:t>
      </w:r>
    </w:p>
    <w:p w14:paraId="2F1A3477"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77 – pronounce the first syllable of “</w:t>
      </w:r>
      <w:r>
        <w:rPr>
          <w:rFonts w:ascii="Times New Roman" w:hAnsi="Times New Roman" w:cs="Times New Roman"/>
          <w:i/>
          <w:iCs/>
          <w:sz w:val="24"/>
          <w:szCs w:val="24"/>
        </w:rPr>
        <w:t>hast-eth</w:t>
      </w:r>
      <w:r>
        <w:rPr>
          <w:rFonts w:ascii="Times New Roman" w:hAnsi="Times New Roman" w:cs="Times New Roman"/>
          <w:sz w:val="24"/>
          <w:szCs w:val="24"/>
        </w:rPr>
        <w:t>” with a long “</w:t>
      </w:r>
      <w:r>
        <w:rPr>
          <w:rFonts w:ascii="Times New Roman" w:hAnsi="Times New Roman" w:cs="Times New Roman"/>
          <w:i/>
          <w:iCs/>
          <w:sz w:val="24"/>
          <w:szCs w:val="24"/>
        </w:rPr>
        <w:t>a</w:t>
      </w:r>
      <w:r>
        <w:rPr>
          <w:rFonts w:ascii="Times New Roman" w:hAnsi="Times New Roman" w:cs="Times New Roman"/>
          <w:sz w:val="24"/>
          <w:szCs w:val="24"/>
        </w:rPr>
        <w:t>”.  And for now, put the “</w:t>
      </w:r>
      <w:r>
        <w:rPr>
          <w:rFonts w:ascii="Times New Roman" w:hAnsi="Times New Roman" w:cs="Times New Roman"/>
          <w:i/>
          <w:iCs/>
          <w:sz w:val="24"/>
          <w:szCs w:val="24"/>
        </w:rPr>
        <w:t>t</w:t>
      </w:r>
      <w:r>
        <w:rPr>
          <w:rFonts w:ascii="Times New Roman" w:hAnsi="Times New Roman" w:cs="Times New Roman"/>
          <w:sz w:val="24"/>
          <w:szCs w:val="24"/>
        </w:rPr>
        <w:t>” at the end of the first syllable instead of at the beginning of the second syllable.</w:t>
      </w:r>
    </w:p>
    <w:p w14:paraId="1B5B8A3C"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80 – for now, pronounce the first syllable of “</w:t>
      </w:r>
      <w:r>
        <w:rPr>
          <w:rFonts w:ascii="Times New Roman" w:hAnsi="Times New Roman" w:cs="Times New Roman"/>
          <w:i/>
          <w:iCs/>
          <w:sz w:val="24"/>
          <w:szCs w:val="24"/>
        </w:rPr>
        <w:t>to-ward</w:t>
      </w:r>
      <w:r>
        <w:rPr>
          <w:rFonts w:ascii="Times New Roman" w:hAnsi="Times New Roman" w:cs="Times New Roman"/>
          <w:sz w:val="24"/>
          <w:szCs w:val="24"/>
        </w:rPr>
        <w:t>” with a long “</w:t>
      </w:r>
      <w:r>
        <w:rPr>
          <w:rFonts w:ascii="Times New Roman" w:hAnsi="Times New Roman" w:cs="Times New Roman"/>
          <w:i/>
          <w:iCs/>
          <w:sz w:val="24"/>
          <w:szCs w:val="24"/>
        </w:rPr>
        <w:t>o</w:t>
      </w:r>
      <w:r>
        <w:rPr>
          <w:rFonts w:ascii="Times New Roman" w:hAnsi="Times New Roman" w:cs="Times New Roman"/>
          <w:sz w:val="24"/>
          <w:szCs w:val="24"/>
        </w:rPr>
        <w:t>” — i.e., “</w:t>
      </w:r>
      <w:r>
        <w:rPr>
          <w:rFonts w:ascii="Times New Roman" w:hAnsi="Times New Roman" w:cs="Times New Roman"/>
          <w:i/>
          <w:iCs/>
          <w:sz w:val="24"/>
          <w:szCs w:val="24"/>
        </w:rPr>
        <w:t>toe</w:t>
      </w:r>
      <w:r>
        <w:rPr>
          <w:rFonts w:ascii="Times New Roman" w:hAnsi="Times New Roman" w:cs="Times New Roman"/>
          <w:sz w:val="24"/>
          <w:szCs w:val="24"/>
        </w:rPr>
        <w:t>” instead of “</w:t>
      </w:r>
      <w:r>
        <w:rPr>
          <w:rFonts w:ascii="Times New Roman" w:hAnsi="Times New Roman" w:cs="Times New Roman"/>
          <w:i/>
          <w:iCs/>
          <w:sz w:val="24"/>
          <w:szCs w:val="24"/>
        </w:rPr>
        <w:t>too</w:t>
      </w:r>
      <w:r>
        <w:rPr>
          <w:rFonts w:ascii="Times New Roman" w:hAnsi="Times New Roman" w:cs="Times New Roman"/>
          <w:sz w:val="24"/>
          <w:szCs w:val="24"/>
        </w:rPr>
        <w:t>”.</w:t>
      </w:r>
    </w:p>
    <w:p w14:paraId="21D2D17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11, measures 88-91 – do not (noticeably) breathe during these measures; this should sound harsh and stern.  In measure 91, put the “</w:t>
      </w:r>
      <w:r>
        <w:rPr>
          <w:rFonts w:ascii="Times New Roman" w:hAnsi="Times New Roman" w:cs="Times New Roman"/>
          <w:i/>
          <w:iCs/>
          <w:sz w:val="24"/>
          <w:szCs w:val="24"/>
        </w:rPr>
        <w:t>s</w:t>
      </w:r>
      <w:r>
        <w:rPr>
          <w:rFonts w:ascii="Times New Roman" w:hAnsi="Times New Roman" w:cs="Times New Roman"/>
          <w:sz w:val="24"/>
          <w:szCs w:val="24"/>
        </w:rPr>
        <w:t>” of “</w:t>
      </w:r>
      <w:r>
        <w:rPr>
          <w:rFonts w:ascii="Times New Roman" w:hAnsi="Times New Roman" w:cs="Times New Roman"/>
          <w:i/>
          <w:iCs/>
          <w:sz w:val="24"/>
          <w:szCs w:val="24"/>
        </w:rPr>
        <w:t>vanities</w:t>
      </w:r>
      <w:r>
        <w:rPr>
          <w:rFonts w:ascii="Times New Roman" w:hAnsi="Times New Roman" w:cs="Times New Roman"/>
          <w:sz w:val="24"/>
          <w:szCs w:val="24"/>
        </w:rPr>
        <w:t>” on beat 4.</w:t>
      </w:r>
    </w:p>
    <w:p w14:paraId="2FBAF93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12, measures 93-94 – the tenor E</w:t>
      </w:r>
      <w:r>
        <w:rPr>
          <w:rFonts w:ascii="Segoe UI Symbol" w:hAnsi="Segoe UI Symbol" w:cs="Segoe UI Symbol"/>
          <w:sz w:val="24"/>
          <w:szCs w:val="24"/>
        </w:rPr>
        <w:t>♮</w:t>
      </w:r>
      <w:r>
        <w:rPr>
          <w:rFonts w:ascii="Times New Roman" w:hAnsi="Times New Roman" w:cs="Times New Roman"/>
          <w:sz w:val="24"/>
          <w:szCs w:val="24"/>
        </w:rPr>
        <w:t xml:space="preserve"> fights with everyone else’s F … hang onto it.</w:t>
      </w:r>
    </w:p>
    <w:p w14:paraId="32F72F76" w14:textId="77777777" w:rsidR="00D50E73" w:rsidRDefault="00D50E73" w:rsidP="00D50E73">
      <w:pPr>
        <w:spacing w:line="240" w:lineRule="auto"/>
        <w:rPr>
          <w:rFonts w:ascii="Times New Roman" w:hAnsi="Times New Roman" w:cs="Times New Roman"/>
          <w:sz w:val="24"/>
          <w:szCs w:val="24"/>
        </w:rPr>
      </w:pPr>
    </w:p>
    <w:p w14:paraId="4FE4871A"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FAURÉ REQUIEM (John Rutter edition)</w:t>
      </w:r>
    </w:p>
    <w:p w14:paraId="0D1FC3FE"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remember to sound like you’re from Umbria and not an American.  Flip/roll the “</w:t>
      </w:r>
      <w:r>
        <w:rPr>
          <w:rFonts w:ascii="Times New Roman" w:hAnsi="Times New Roman" w:cs="Times New Roman"/>
          <w:i/>
          <w:iCs/>
          <w:sz w:val="24"/>
          <w:szCs w:val="24"/>
        </w:rPr>
        <w:t>r</w:t>
      </w:r>
      <w:r>
        <w:rPr>
          <w:rFonts w:ascii="Times New Roman" w:hAnsi="Times New Roman" w:cs="Times New Roman"/>
          <w:sz w:val="24"/>
          <w:szCs w:val="24"/>
        </w:rPr>
        <w:t>”, and NO dipthongs — e.g., “</w:t>
      </w:r>
      <w:r>
        <w:rPr>
          <w:rFonts w:ascii="Times New Roman" w:hAnsi="Times New Roman" w:cs="Times New Roman"/>
          <w:i/>
          <w:iCs/>
          <w:sz w:val="24"/>
          <w:szCs w:val="24"/>
        </w:rPr>
        <w:t>Do-mi-neh</w:t>
      </w:r>
      <w:r>
        <w:rPr>
          <w:rFonts w:ascii="Times New Roman" w:hAnsi="Times New Roman" w:cs="Times New Roman"/>
          <w:sz w:val="24"/>
          <w:szCs w:val="24"/>
        </w:rPr>
        <w:t>” instead of “</w:t>
      </w:r>
      <w:r>
        <w:rPr>
          <w:rFonts w:ascii="Times New Roman" w:hAnsi="Times New Roman" w:cs="Times New Roman"/>
          <w:i/>
          <w:iCs/>
          <w:sz w:val="24"/>
          <w:szCs w:val="24"/>
        </w:rPr>
        <w:t>Do-mi-nay</w:t>
      </w:r>
      <w:r>
        <w:rPr>
          <w:rFonts w:ascii="Times New Roman" w:hAnsi="Times New Roman" w:cs="Times New Roman"/>
          <w:sz w:val="24"/>
          <w:szCs w:val="24"/>
        </w:rPr>
        <w:t>” and “</w:t>
      </w:r>
      <w:r>
        <w:rPr>
          <w:rFonts w:ascii="Times New Roman" w:hAnsi="Times New Roman" w:cs="Times New Roman"/>
          <w:i/>
          <w:iCs/>
          <w:sz w:val="24"/>
          <w:szCs w:val="24"/>
        </w:rPr>
        <w:t>e-goh</w:t>
      </w:r>
      <w:r>
        <w:rPr>
          <w:rFonts w:ascii="Times New Roman" w:hAnsi="Times New Roman" w:cs="Times New Roman"/>
          <w:sz w:val="24"/>
          <w:szCs w:val="24"/>
        </w:rPr>
        <w:t>” instead of “</w:t>
      </w:r>
      <w:r>
        <w:rPr>
          <w:rFonts w:ascii="Times New Roman" w:hAnsi="Times New Roman" w:cs="Times New Roman"/>
          <w:i/>
          <w:iCs/>
          <w:sz w:val="24"/>
          <w:szCs w:val="24"/>
        </w:rPr>
        <w:t>e-goe</w:t>
      </w:r>
      <w:r>
        <w:rPr>
          <w:rFonts w:ascii="Times New Roman" w:hAnsi="Times New Roman" w:cs="Times New Roman"/>
          <w:sz w:val="24"/>
          <w:szCs w:val="24"/>
        </w:rPr>
        <w:t>”.</w:t>
      </w:r>
    </w:p>
    <w:p w14:paraId="16AEAF0F"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Sanctus</w:t>
      </w:r>
    </w:p>
    <w:p w14:paraId="467E8660"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26, measures 44-45 and 47-48 – pronounce “</w:t>
      </w:r>
      <w:r>
        <w:rPr>
          <w:rFonts w:ascii="Times New Roman" w:hAnsi="Times New Roman" w:cs="Times New Roman"/>
          <w:i/>
          <w:iCs/>
          <w:sz w:val="24"/>
          <w:szCs w:val="24"/>
        </w:rPr>
        <w:t>ex-cel-sis</w:t>
      </w:r>
      <w:r>
        <w:rPr>
          <w:rFonts w:ascii="Times New Roman" w:hAnsi="Times New Roman" w:cs="Times New Roman"/>
          <w:sz w:val="24"/>
          <w:szCs w:val="24"/>
        </w:rPr>
        <w:t>” as “</w:t>
      </w:r>
      <w:r>
        <w:rPr>
          <w:rFonts w:ascii="Times New Roman" w:hAnsi="Times New Roman" w:cs="Times New Roman"/>
          <w:i/>
          <w:iCs/>
          <w:sz w:val="24"/>
          <w:szCs w:val="24"/>
        </w:rPr>
        <w:t>ek-shell-sees</w:t>
      </w:r>
      <w:r>
        <w:rPr>
          <w:rFonts w:ascii="Times New Roman" w:hAnsi="Times New Roman" w:cs="Times New Roman"/>
          <w:sz w:val="24"/>
          <w:szCs w:val="24"/>
        </w:rPr>
        <w:t>”.</w:t>
      </w:r>
    </w:p>
    <w:p w14:paraId="7EF5E5FD"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Agnus Dei</w:t>
      </w:r>
    </w:p>
    <w:p w14:paraId="3A85284D"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 36, measures 86-88 – stay </w:t>
      </w:r>
      <w:r>
        <w:rPr>
          <w:rFonts w:ascii="Times New Roman" w:hAnsi="Times New Roman" w:cs="Times New Roman"/>
          <w:i/>
          <w:iCs/>
          <w:sz w:val="24"/>
          <w:szCs w:val="24"/>
        </w:rPr>
        <w:t>pianissimo</w:t>
      </w:r>
      <w:r>
        <w:rPr>
          <w:rFonts w:ascii="Times New Roman" w:hAnsi="Times New Roman" w:cs="Times New Roman"/>
          <w:sz w:val="24"/>
          <w:szCs w:val="24"/>
        </w:rPr>
        <w:t xml:space="preserve"> throughout; NO </w:t>
      </w:r>
      <w:r>
        <w:rPr>
          <w:rFonts w:ascii="Times New Roman" w:hAnsi="Times New Roman" w:cs="Times New Roman"/>
          <w:i/>
          <w:iCs/>
          <w:sz w:val="24"/>
          <w:szCs w:val="24"/>
        </w:rPr>
        <w:t>crescendo</w:t>
      </w:r>
      <w:r>
        <w:rPr>
          <w:rFonts w:ascii="Times New Roman" w:hAnsi="Times New Roman" w:cs="Times New Roman"/>
          <w:sz w:val="24"/>
          <w:szCs w:val="24"/>
        </w:rPr>
        <w:t>.</w:t>
      </w:r>
    </w:p>
    <w:p w14:paraId="2167E286"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969EC46"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P. 41, measures 70-73 – it’s quiet, but churning instead of relaxed.</w:t>
      </w:r>
    </w:p>
    <w:p w14:paraId="5F99F8BE"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Pp. 43-44, measures 99-106 – stay </w:t>
      </w:r>
      <w:r>
        <w:rPr>
          <w:rFonts w:ascii="Times New Roman" w:hAnsi="Times New Roman" w:cs="Times New Roman"/>
          <w:i/>
          <w:iCs/>
          <w:sz w:val="24"/>
          <w:szCs w:val="24"/>
        </w:rPr>
        <w:t>piano</w:t>
      </w:r>
      <w:r>
        <w:rPr>
          <w:rFonts w:ascii="Times New Roman" w:hAnsi="Times New Roman" w:cs="Times New Roman"/>
          <w:sz w:val="24"/>
          <w:szCs w:val="24"/>
        </w:rPr>
        <w:t xml:space="preserve"> through measure 103; measure 104 is a small </w:t>
      </w:r>
      <w:r>
        <w:rPr>
          <w:rFonts w:ascii="Times New Roman" w:hAnsi="Times New Roman" w:cs="Times New Roman"/>
          <w:i/>
          <w:iCs/>
          <w:sz w:val="24"/>
          <w:szCs w:val="24"/>
        </w:rPr>
        <w:t>crescendo</w:t>
      </w:r>
      <w:r>
        <w:rPr>
          <w:rFonts w:ascii="Times New Roman" w:hAnsi="Times New Roman" w:cs="Times New Roman"/>
          <w:sz w:val="24"/>
          <w:szCs w:val="24"/>
        </w:rPr>
        <w:t xml:space="preserve">, a glimpse of hope … but </w:t>
      </w:r>
      <w:r>
        <w:rPr>
          <w:rFonts w:ascii="Times New Roman" w:hAnsi="Times New Roman" w:cs="Times New Roman"/>
          <w:i/>
          <w:iCs/>
          <w:sz w:val="24"/>
          <w:szCs w:val="24"/>
        </w:rPr>
        <w:t>decrescendo</w:t>
      </w:r>
      <w:r>
        <w:rPr>
          <w:rFonts w:ascii="Times New Roman" w:hAnsi="Times New Roman" w:cs="Times New Roman"/>
          <w:sz w:val="24"/>
          <w:szCs w:val="24"/>
        </w:rPr>
        <w:t xml:space="preserve"> immediately after in measure 105 back to </w:t>
      </w:r>
      <w:r>
        <w:rPr>
          <w:rFonts w:ascii="Times New Roman" w:hAnsi="Times New Roman" w:cs="Times New Roman"/>
          <w:i/>
          <w:iCs/>
          <w:sz w:val="24"/>
          <w:szCs w:val="24"/>
        </w:rPr>
        <w:t>piano</w:t>
      </w:r>
      <w:r>
        <w:rPr>
          <w:rFonts w:ascii="Times New Roman" w:hAnsi="Times New Roman" w:cs="Times New Roman"/>
          <w:sz w:val="24"/>
          <w:szCs w:val="24"/>
        </w:rPr>
        <w:t xml:space="preserve"> in measure 106.</w:t>
      </w:r>
    </w:p>
    <w:p w14:paraId="30E87D85" w14:textId="77777777" w:rsidR="00D50E73" w:rsidRDefault="00D50E73" w:rsidP="00D50E73">
      <w:pPr>
        <w:rPr>
          <w:rFonts w:ascii="Times New Roman" w:hAnsi="Times New Roman" w:cs="Times New Roman"/>
          <w:sz w:val="24"/>
          <w:szCs w:val="24"/>
        </w:rPr>
      </w:pPr>
    </w:p>
    <w:p w14:paraId="4FA52604" w14:textId="77777777" w:rsidR="00E63BD6" w:rsidRDefault="00E63BD6" w:rsidP="00E63BD6">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8 rehearsal</w:t>
      </w:r>
    </w:p>
    <w:p w14:paraId="0DB049FD" w14:textId="77777777" w:rsidR="00E63BD6" w:rsidRDefault="00E63BD6" w:rsidP="00E63BD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3F131CEB"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sz w:val="24"/>
          <w:szCs w:val="24"/>
        </w:rPr>
        <w:t>Remember, flip/slightly roll your “r”s … think “Italian” and try to sound less American.</w:t>
      </w:r>
    </w:p>
    <w:p w14:paraId="5B492B13"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1067197" w14:textId="24BA3986"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38, measure 41 – lift after “</w:t>
      </w:r>
      <w:r>
        <w:rPr>
          <w:rFonts w:ascii="Times New Roman" w:hAnsi="Times New Roman" w:cs="Times New Roman"/>
          <w:i/>
          <w:iCs/>
          <w:sz w:val="24"/>
          <w:szCs w:val="24"/>
        </w:rPr>
        <w:t>ego</w:t>
      </w:r>
      <w:r>
        <w:rPr>
          <w:rFonts w:ascii="Times New Roman" w:hAnsi="Times New Roman" w:cs="Times New Roman"/>
          <w:sz w:val="24"/>
          <w:szCs w:val="24"/>
        </w:rPr>
        <w:t xml:space="preserve">”.  Observe the </w:t>
      </w:r>
      <w:r w:rsidRPr="00E63BD6">
        <w:rPr>
          <w:rFonts w:ascii="Times New Roman" w:hAnsi="Times New Roman" w:cs="Times New Roman"/>
          <w:i/>
          <w:iCs/>
          <w:sz w:val="24"/>
          <w:szCs w:val="24"/>
        </w:rPr>
        <w:t>crescend</w:t>
      </w:r>
      <w:r>
        <w:rPr>
          <w:rFonts w:ascii="Times New Roman" w:hAnsi="Times New Roman" w:cs="Times New Roman"/>
          <w:sz w:val="24"/>
          <w:szCs w:val="24"/>
        </w:rPr>
        <w:t xml:space="preserve">o and the </w:t>
      </w:r>
      <w:r w:rsidRPr="00E63BD6">
        <w:rPr>
          <w:rFonts w:ascii="Times New Roman" w:hAnsi="Times New Roman" w:cs="Times New Roman"/>
          <w:i/>
          <w:iCs/>
          <w:sz w:val="24"/>
          <w:szCs w:val="24"/>
        </w:rPr>
        <w:t xml:space="preserve">decrescendo </w:t>
      </w:r>
      <w:r>
        <w:rPr>
          <w:rFonts w:ascii="Times New Roman" w:hAnsi="Times New Roman" w:cs="Times New Roman"/>
          <w:sz w:val="24"/>
          <w:szCs w:val="24"/>
        </w:rPr>
        <w:t>on this page.</w:t>
      </w:r>
    </w:p>
    <w:p w14:paraId="0F4060BC"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45 – lift after “</w:t>
      </w:r>
      <w:r>
        <w:rPr>
          <w:rFonts w:ascii="Times New Roman" w:hAnsi="Times New Roman" w:cs="Times New Roman"/>
          <w:i/>
          <w:iCs/>
          <w:sz w:val="24"/>
          <w:szCs w:val="24"/>
        </w:rPr>
        <w:t>timeo</w:t>
      </w:r>
      <w:r>
        <w:rPr>
          <w:rFonts w:ascii="Times New Roman" w:hAnsi="Times New Roman" w:cs="Times New Roman"/>
          <w:sz w:val="24"/>
          <w:szCs w:val="24"/>
        </w:rPr>
        <w:t>”.</w:t>
      </w:r>
    </w:p>
    <w:p w14:paraId="33CBCC96"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47 – do NOT breathe after “</w:t>
      </w:r>
      <w:r>
        <w:rPr>
          <w:rFonts w:ascii="Times New Roman" w:hAnsi="Times New Roman" w:cs="Times New Roman"/>
          <w:i/>
          <w:iCs/>
          <w:sz w:val="24"/>
          <w:szCs w:val="24"/>
        </w:rPr>
        <w:t>discussio</w:t>
      </w:r>
      <w:r>
        <w:rPr>
          <w:rFonts w:ascii="Times New Roman" w:hAnsi="Times New Roman" w:cs="Times New Roman"/>
          <w:sz w:val="24"/>
          <w:szCs w:val="24"/>
        </w:rPr>
        <w:t>”.</w:t>
      </w:r>
    </w:p>
    <w:p w14:paraId="2C746A7D"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48 – lift after “</w:t>
      </w:r>
      <w:r>
        <w:rPr>
          <w:rFonts w:ascii="Times New Roman" w:hAnsi="Times New Roman" w:cs="Times New Roman"/>
          <w:i/>
          <w:iCs/>
          <w:sz w:val="24"/>
          <w:szCs w:val="24"/>
        </w:rPr>
        <w:t>venerit</w:t>
      </w:r>
      <w:r>
        <w:rPr>
          <w:rFonts w:ascii="Times New Roman" w:hAnsi="Times New Roman" w:cs="Times New Roman"/>
          <w:sz w:val="24"/>
          <w:szCs w:val="24"/>
        </w:rPr>
        <w:t>”.</w:t>
      </w:r>
    </w:p>
    <w:p w14:paraId="092608A4"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measures 55 &amp; 57 – lift after “</w:t>
      </w:r>
      <w:r>
        <w:rPr>
          <w:rFonts w:ascii="Times New Roman" w:hAnsi="Times New Roman" w:cs="Times New Roman"/>
          <w:i/>
          <w:iCs/>
          <w:sz w:val="24"/>
          <w:szCs w:val="24"/>
        </w:rPr>
        <w:t>illa</w:t>
      </w:r>
      <w:r>
        <w:rPr>
          <w:rFonts w:ascii="Times New Roman" w:hAnsi="Times New Roman" w:cs="Times New Roman"/>
          <w:sz w:val="24"/>
          <w:szCs w:val="24"/>
        </w:rPr>
        <w:t>” and after “</w:t>
      </w:r>
      <w:r>
        <w:rPr>
          <w:rFonts w:ascii="Times New Roman" w:hAnsi="Times New Roman" w:cs="Times New Roman"/>
          <w:i/>
          <w:iCs/>
          <w:sz w:val="24"/>
          <w:szCs w:val="24"/>
        </w:rPr>
        <w:t>irae</w:t>
      </w:r>
      <w:r>
        <w:rPr>
          <w:rFonts w:ascii="Times New Roman" w:hAnsi="Times New Roman" w:cs="Times New Roman"/>
          <w:sz w:val="24"/>
          <w:szCs w:val="24"/>
        </w:rPr>
        <w:t>”.</w:t>
      </w:r>
    </w:p>
    <w:p w14:paraId="13263D25"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59 – do NOT breathe after “</w:t>
      </w:r>
      <w:r>
        <w:rPr>
          <w:rFonts w:ascii="Times New Roman" w:hAnsi="Times New Roman" w:cs="Times New Roman"/>
          <w:i/>
          <w:iCs/>
          <w:sz w:val="24"/>
          <w:szCs w:val="24"/>
        </w:rPr>
        <w:t>calamitatis</w:t>
      </w:r>
      <w:r>
        <w:rPr>
          <w:rFonts w:ascii="Times New Roman" w:hAnsi="Times New Roman" w:cs="Times New Roman"/>
          <w:sz w:val="24"/>
          <w:szCs w:val="24"/>
        </w:rPr>
        <w:t>”.</w:t>
      </w:r>
    </w:p>
    <w:p w14:paraId="3D046572"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63 – lift after “</w:t>
      </w:r>
      <w:r>
        <w:rPr>
          <w:rFonts w:ascii="Times New Roman" w:hAnsi="Times New Roman" w:cs="Times New Roman"/>
          <w:i/>
          <w:iCs/>
          <w:sz w:val="24"/>
          <w:szCs w:val="24"/>
        </w:rPr>
        <w:t>illa</w:t>
      </w:r>
      <w:r>
        <w:rPr>
          <w:rFonts w:ascii="Times New Roman" w:hAnsi="Times New Roman" w:cs="Times New Roman"/>
          <w:sz w:val="24"/>
          <w:szCs w:val="24"/>
        </w:rPr>
        <w:t>”.</w:t>
      </w:r>
    </w:p>
    <w:p w14:paraId="6CB4984F"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65 – lift after “</w:t>
      </w:r>
      <w:r>
        <w:rPr>
          <w:rFonts w:ascii="Times New Roman" w:hAnsi="Times New Roman" w:cs="Times New Roman"/>
          <w:i/>
          <w:iCs/>
          <w:sz w:val="24"/>
          <w:szCs w:val="24"/>
        </w:rPr>
        <w:t>magna</w:t>
      </w:r>
      <w:r>
        <w:rPr>
          <w:rFonts w:ascii="Times New Roman" w:hAnsi="Times New Roman" w:cs="Times New Roman"/>
          <w:sz w:val="24"/>
          <w:szCs w:val="24"/>
        </w:rPr>
        <w:t>”.  Put a little extra into the “gn”/“Y” sounds.</w:t>
      </w:r>
    </w:p>
    <w:p w14:paraId="6743FCFE"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measures 67 &amp; 69 – lift after the first “</w:t>
      </w:r>
      <w:r>
        <w:rPr>
          <w:rFonts w:ascii="Times New Roman" w:hAnsi="Times New Roman" w:cs="Times New Roman"/>
          <w:i/>
          <w:iCs/>
          <w:sz w:val="24"/>
          <w:szCs w:val="24"/>
        </w:rPr>
        <w:t>amara</w:t>
      </w:r>
      <w:r>
        <w:rPr>
          <w:rFonts w:ascii="Times New Roman" w:hAnsi="Times New Roman" w:cs="Times New Roman"/>
          <w:sz w:val="24"/>
          <w:szCs w:val="24"/>
        </w:rPr>
        <w:t>” and after “</w:t>
      </w:r>
      <w:r>
        <w:rPr>
          <w:rFonts w:ascii="Times New Roman" w:hAnsi="Times New Roman" w:cs="Times New Roman"/>
          <w:i/>
          <w:iCs/>
          <w:sz w:val="24"/>
          <w:szCs w:val="24"/>
        </w:rPr>
        <w:t>valde</w:t>
      </w:r>
      <w:r>
        <w:rPr>
          <w:rFonts w:ascii="Times New Roman" w:hAnsi="Times New Roman" w:cs="Times New Roman"/>
          <w:sz w:val="24"/>
          <w:szCs w:val="24"/>
        </w:rPr>
        <w:t>”.</w:t>
      </w:r>
    </w:p>
    <w:p w14:paraId="364D848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73 – lift after “</w:t>
      </w:r>
      <w:r>
        <w:rPr>
          <w:rFonts w:ascii="Times New Roman" w:hAnsi="Times New Roman" w:cs="Times New Roman"/>
          <w:i/>
          <w:iCs/>
          <w:sz w:val="24"/>
          <w:szCs w:val="24"/>
        </w:rPr>
        <w:t>aeternam</w:t>
      </w:r>
      <w:r>
        <w:rPr>
          <w:rFonts w:ascii="Times New Roman" w:hAnsi="Times New Roman" w:cs="Times New Roman"/>
          <w:sz w:val="24"/>
          <w:szCs w:val="24"/>
        </w:rPr>
        <w:t>”.</w:t>
      </w:r>
    </w:p>
    <w:p w14:paraId="56E0EF6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75 – do NOT breathe after “</w:t>
      </w:r>
      <w:r>
        <w:rPr>
          <w:rFonts w:ascii="Times New Roman" w:hAnsi="Times New Roman" w:cs="Times New Roman"/>
          <w:i/>
          <w:iCs/>
          <w:sz w:val="24"/>
          <w:szCs w:val="24"/>
        </w:rPr>
        <w:t>eis</w:t>
      </w:r>
      <w:r>
        <w:rPr>
          <w:rFonts w:ascii="Times New Roman" w:hAnsi="Times New Roman" w:cs="Times New Roman"/>
          <w:sz w:val="24"/>
          <w:szCs w:val="24"/>
        </w:rPr>
        <w:t>”.</w:t>
      </w:r>
    </w:p>
    <w:p w14:paraId="0E4C1DA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measures 77 &amp; 80 – lift after “</w:t>
      </w:r>
      <w:r>
        <w:rPr>
          <w:rFonts w:ascii="Times New Roman" w:hAnsi="Times New Roman" w:cs="Times New Roman"/>
          <w:i/>
          <w:iCs/>
          <w:sz w:val="24"/>
          <w:szCs w:val="24"/>
        </w:rPr>
        <w:t>Domine</w:t>
      </w:r>
      <w:r>
        <w:rPr>
          <w:rFonts w:ascii="Times New Roman" w:hAnsi="Times New Roman" w:cs="Times New Roman"/>
          <w:sz w:val="24"/>
          <w:szCs w:val="24"/>
        </w:rPr>
        <w:t>” and after “</w:t>
      </w:r>
      <w:r>
        <w:rPr>
          <w:rFonts w:ascii="Times New Roman" w:hAnsi="Times New Roman" w:cs="Times New Roman"/>
          <w:i/>
          <w:iCs/>
          <w:sz w:val="24"/>
          <w:szCs w:val="24"/>
        </w:rPr>
        <w:t>perpetua</w:t>
      </w:r>
      <w:r>
        <w:rPr>
          <w:rFonts w:ascii="Times New Roman" w:hAnsi="Times New Roman" w:cs="Times New Roman"/>
          <w:sz w:val="24"/>
          <w:szCs w:val="24"/>
        </w:rPr>
        <w:t>”.</w:t>
      </w:r>
    </w:p>
    <w:p w14:paraId="191A591A"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 84 – put the “</w:t>
      </w:r>
      <w:r>
        <w:rPr>
          <w:rFonts w:ascii="Times New Roman" w:hAnsi="Times New Roman" w:cs="Times New Roman"/>
          <w:i/>
          <w:iCs/>
          <w:sz w:val="24"/>
          <w:szCs w:val="24"/>
        </w:rPr>
        <w:t>s</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just like the altos &amp; basses.</w:t>
      </w:r>
    </w:p>
    <w:p w14:paraId="22D8EE3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43, measures 92-98 – do NOT breathe anywhere, but especially do not breathe in measure 95.</w:t>
      </w:r>
    </w:p>
    <w:p w14:paraId="7737C7E3"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43, measures 99 &amp; 103 – cut the tied note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beat of these measures.</w:t>
      </w:r>
    </w:p>
    <w:p w14:paraId="31FC3EBC" w14:textId="76765DF4"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 43, measure 105 – note the one-measure </w:t>
      </w:r>
      <w:r>
        <w:rPr>
          <w:rFonts w:ascii="Times New Roman" w:hAnsi="Times New Roman" w:cs="Times New Roman"/>
          <w:i/>
          <w:iCs/>
          <w:sz w:val="24"/>
          <w:szCs w:val="24"/>
        </w:rPr>
        <w:t>decrescendo</w:t>
      </w:r>
      <w:r>
        <w:rPr>
          <w:rFonts w:ascii="Times New Roman" w:hAnsi="Times New Roman" w:cs="Times New Roman"/>
          <w:sz w:val="24"/>
          <w:szCs w:val="24"/>
        </w:rPr>
        <w:t>.</w:t>
      </w:r>
    </w:p>
    <w:p w14:paraId="34FF821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44, measures 110, 113 &amp; 120 – lift after each “</w:t>
      </w:r>
      <w:r>
        <w:rPr>
          <w:rFonts w:ascii="Times New Roman" w:hAnsi="Times New Roman" w:cs="Times New Roman"/>
          <w:i/>
          <w:iCs/>
          <w:sz w:val="24"/>
          <w:szCs w:val="24"/>
        </w:rPr>
        <w:t>sunt</w:t>
      </w:r>
      <w:r>
        <w:rPr>
          <w:rFonts w:ascii="Times New Roman" w:hAnsi="Times New Roman" w:cs="Times New Roman"/>
          <w:sz w:val="24"/>
          <w:szCs w:val="24"/>
        </w:rPr>
        <w:t>” and after “</w:t>
      </w:r>
      <w:r>
        <w:rPr>
          <w:rFonts w:ascii="Times New Roman" w:hAnsi="Times New Roman" w:cs="Times New Roman"/>
          <w:i/>
          <w:iCs/>
          <w:sz w:val="24"/>
          <w:szCs w:val="24"/>
        </w:rPr>
        <w:t>saeculum</w:t>
      </w:r>
      <w:r>
        <w:rPr>
          <w:rFonts w:ascii="Times New Roman" w:hAnsi="Times New Roman" w:cs="Times New Roman"/>
          <w:sz w:val="24"/>
          <w:szCs w:val="24"/>
        </w:rPr>
        <w:t>”.</w:t>
      </w:r>
    </w:p>
    <w:p w14:paraId="492EBDB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P. 45, measures 134-136 – ignore the brackets around the top 2 notes; instead, sing the standard 3-way T/B split.  Keep the final vowel of “</w:t>
      </w:r>
      <w:r>
        <w:rPr>
          <w:rFonts w:ascii="Times New Roman" w:hAnsi="Times New Roman" w:cs="Times New Roman"/>
          <w:i/>
          <w:iCs/>
          <w:sz w:val="24"/>
          <w:szCs w:val="24"/>
        </w:rPr>
        <w:t>Domine</w:t>
      </w:r>
      <w:r>
        <w:rPr>
          <w:rFonts w:ascii="Times New Roman" w:hAnsi="Times New Roman" w:cs="Times New Roman"/>
          <w:sz w:val="24"/>
          <w:szCs w:val="24"/>
        </w:rPr>
        <w:t>” open; your mouth should still be open, not closed, when you finish singing.</w:t>
      </w:r>
    </w:p>
    <w:p w14:paraId="2F9CB725" w14:textId="77777777" w:rsidR="00E63BD6" w:rsidRDefault="00E63BD6" w:rsidP="00E63BD6">
      <w:pPr>
        <w:spacing w:after="0" w:line="240" w:lineRule="auto"/>
        <w:ind w:left="1440" w:hanging="1440"/>
        <w:rPr>
          <w:rFonts w:ascii="Times New Roman" w:hAnsi="Times New Roman" w:cs="Times New Roman"/>
          <w:sz w:val="24"/>
          <w:szCs w:val="24"/>
        </w:rPr>
      </w:pPr>
    </w:p>
    <w:p w14:paraId="61654224" w14:textId="70B55FB8" w:rsidR="00D8389E" w:rsidRDefault="00E63BD6" w:rsidP="00E63BD6">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w:t>
      </w:r>
      <w:r w:rsidR="00D8389E">
        <w:rPr>
          <w:rFonts w:ascii="Times New Roman" w:hAnsi="Times New Roman" w:cs="Times New Roman"/>
          <w:b/>
          <w:bCs/>
          <w:sz w:val="24"/>
          <w:szCs w:val="24"/>
          <w:u w:val="single"/>
        </w:rPr>
        <w:t>mber 1 rehearsal</w:t>
      </w:r>
    </w:p>
    <w:p w14:paraId="40F213EF" w14:textId="706A9473" w:rsidR="00D8389E" w:rsidRDefault="00D8389E" w:rsidP="00E63BD6">
      <w:pPr>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4CB4C20A" w14:textId="4A5091F7" w:rsidR="00D8389E" w:rsidRDefault="00D8389E" w:rsidP="00E63BD6">
      <w:pPr>
        <w:pStyle w:val="ListParagraph"/>
        <w:numPr>
          <w:ilvl w:val="0"/>
          <w:numId w:val="25"/>
        </w:numPr>
        <w:spacing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668AD2A4" w14:textId="77777777" w:rsidR="00D8389E" w:rsidRDefault="00D8389E" w:rsidP="00E63BD6">
      <w:pPr>
        <w:pStyle w:val="ListParagraph"/>
        <w:spacing w:line="257" w:lineRule="auto"/>
        <w:ind w:left="0"/>
        <w:rPr>
          <w:rFonts w:ascii="Times New Roman" w:hAnsi="Times New Roman" w:cs="Times New Roman"/>
          <w:b/>
          <w:bCs/>
          <w:sz w:val="24"/>
          <w:szCs w:val="24"/>
        </w:rPr>
      </w:pPr>
    </w:p>
    <w:p w14:paraId="11F19552" w14:textId="7BFA1AE4"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Second syllable of “per-pe-tu-a” should always be pronounced with a bright sound, like “pay” but without the diphthong.</w:t>
      </w:r>
    </w:p>
    <w:p w14:paraId="200949E8" w14:textId="5170826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7, Measure 5, elide between “eis” and “Domine.”</w:t>
      </w:r>
    </w:p>
    <w:p w14:paraId="55C5ED29" w14:textId="48D6A14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7, sing these three notes </w:t>
      </w:r>
      <w:r w:rsidRPr="00D8389E">
        <w:rPr>
          <w:rFonts w:ascii="Times New Roman" w:hAnsi="Times New Roman" w:cs="Times New Roman"/>
          <w:i/>
          <w:iCs/>
          <w:sz w:val="24"/>
          <w:szCs w:val="24"/>
        </w:rPr>
        <w:t>piano, mezzo piano</w:t>
      </w:r>
      <w:r>
        <w:rPr>
          <w:rFonts w:ascii="Times New Roman" w:hAnsi="Times New Roman" w:cs="Times New Roman"/>
          <w:sz w:val="24"/>
          <w:szCs w:val="24"/>
        </w:rPr>
        <w:t xml:space="preserve"> and </w:t>
      </w:r>
      <w:r w:rsidRPr="00D8389E">
        <w:rPr>
          <w:rFonts w:ascii="Times New Roman" w:hAnsi="Times New Roman" w:cs="Times New Roman"/>
          <w:i/>
          <w:iCs/>
          <w:sz w:val="24"/>
          <w:szCs w:val="24"/>
        </w:rPr>
        <w:t>mezzo forte</w:t>
      </w:r>
      <w:r>
        <w:rPr>
          <w:rFonts w:ascii="Times New Roman" w:hAnsi="Times New Roman" w:cs="Times New Roman"/>
          <w:i/>
          <w:iCs/>
          <w:sz w:val="24"/>
          <w:szCs w:val="24"/>
        </w:rPr>
        <w:t>.</w:t>
      </w:r>
    </w:p>
    <w:p w14:paraId="17FC4195" w14:textId="53CE17BF"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9, start </w:t>
      </w:r>
      <w:r w:rsidRPr="00D8389E">
        <w:rPr>
          <w:rFonts w:ascii="Times New Roman" w:hAnsi="Times New Roman" w:cs="Times New Roman"/>
          <w:i/>
          <w:iCs/>
          <w:sz w:val="24"/>
          <w:szCs w:val="24"/>
        </w:rPr>
        <w:t>forte</w:t>
      </w:r>
      <w:r>
        <w:rPr>
          <w:rFonts w:ascii="Times New Roman" w:hAnsi="Times New Roman" w:cs="Times New Roman"/>
          <w:sz w:val="24"/>
          <w:szCs w:val="24"/>
        </w:rPr>
        <w:t xml:space="preserve"> and then </w:t>
      </w:r>
      <w:r w:rsidRPr="00D8389E">
        <w:rPr>
          <w:rFonts w:ascii="Times New Roman" w:hAnsi="Times New Roman" w:cs="Times New Roman"/>
          <w:i/>
          <w:iCs/>
          <w:sz w:val="24"/>
          <w:szCs w:val="24"/>
        </w:rPr>
        <w:t>diminuendo</w:t>
      </w:r>
      <w:r>
        <w:rPr>
          <w:rFonts w:ascii="Times New Roman" w:hAnsi="Times New Roman" w:cs="Times New Roman"/>
          <w:sz w:val="24"/>
          <w:szCs w:val="24"/>
        </w:rPr>
        <w:t>.</w:t>
      </w:r>
    </w:p>
    <w:p w14:paraId="696C547F" w14:textId="3DF8C5F7"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21, lift after “aeternam.”</w:t>
      </w:r>
    </w:p>
    <w:p w14:paraId="7FF3BEEA" w14:textId="31CB91F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25, no breath between “perpetua” and “luceat.”</w:t>
      </w:r>
    </w:p>
    <w:p w14:paraId="013B9913" w14:textId="5E69982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lift after both measure 31 and 32.</w:t>
      </w:r>
    </w:p>
    <w:p w14:paraId="5BE9E742" w14:textId="2383B3A5"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w:t>
      </w:r>
      <w:r w:rsidR="00CF1D98">
        <w:rPr>
          <w:rFonts w:ascii="Times New Roman" w:hAnsi="Times New Roman" w:cs="Times New Roman"/>
          <w:sz w:val="24"/>
          <w:szCs w:val="24"/>
        </w:rPr>
        <w:t>9, rehearsal letter D, use vibrato and lift between measures 56 and 57.</w:t>
      </w:r>
    </w:p>
    <w:p w14:paraId="329CC596" w14:textId="2EFA89E1"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stay forte at the top of the page until the </w:t>
      </w:r>
      <w:r w:rsidRPr="00CF1D98">
        <w:rPr>
          <w:rFonts w:ascii="Times New Roman" w:hAnsi="Times New Roman" w:cs="Times New Roman"/>
          <w:i/>
          <w:iCs/>
          <w:sz w:val="24"/>
          <w:szCs w:val="24"/>
        </w:rPr>
        <w:t>diminuendo</w:t>
      </w:r>
      <w:r>
        <w:rPr>
          <w:rFonts w:ascii="Times New Roman" w:hAnsi="Times New Roman" w:cs="Times New Roman"/>
          <w:sz w:val="24"/>
          <w:szCs w:val="24"/>
        </w:rPr>
        <w:t xml:space="preserve"> begins in measure 59.</w:t>
      </w:r>
    </w:p>
    <w:p w14:paraId="70F0712A" w14:textId="54AEB5E9"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lift after measure 64, measure 66, after third beat of measure 68 and after third beat of measure 69.  This whole section remains </w:t>
      </w:r>
      <w:r w:rsidRPr="00CF1D98">
        <w:rPr>
          <w:rFonts w:ascii="Times New Roman" w:hAnsi="Times New Roman" w:cs="Times New Roman"/>
          <w:i/>
          <w:iCs/>
          <w:sz w:val="24"/>
          <w:szCs w:val="24"/>
        </w:rPr>
        <w:t>piano</w:t>
      </w:r>
      <w:r>
        <w:rPr>
          <w:rFonts w:ascii="Times New Roman" w:hAnsi="Times New Roman" w:cs="Times New Roman"/>
          <w:sz w:val="24"/>
          <w:szCs w:val="24"/>
        </w:rPr>
        <w:t>.</w:t>
      </w:r>
    </w:p>
    <w:p w14:paraId="17250ECC" w14:textId="7848FF00"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11, no break between measures 73 and 74, lift at end of measure 74.</w:t>
      </w:r>
    </w:p>
    <w:p w14:paraId="2F3DA670" w14:textId="4BB99BCB" w:rsidR="00CF1D98" w:rsidRPr="006C3195" w:rsidRDefault="006C3195" w:rsidP="00E63BD6">
      <w:pPr>
        <w:spacing w:line="257" w:lineRule="auto"/>
        <w:rPr>
          <w:rFonts w:ascii="Times New Roman" w:hAnsi="Times New Roman" w:cs="Times New Roman"/>
          <w:b/>
          <w:bCs/>
          <w:sz w:val="24"/>
          <w:szCs w:val="24"/>
        </w:rPr>
      </w:pPr>
      <w:r w:rsidRPr="006C3195">
        <w:rPr>
          <w:rFonts w:ascii="Times New Roman" w:hAnsi="Times New Roman" w:cs="Times New Roman"/>
          <w:b/>
          <w:bCs/>
          <w:sz w:val="24"/>
          <w:szCs w:val="24"/>
        </w:rPr>
        <w:t>2</w:t>
      </w:r>
      <w:r w:rsidR="00CF1D98" w:rsidRPr="006C3195">
        <w:rPr>
          <w:rFonts w:ascii="Times New Roman" w:hAnsi="Times New Roman" w:cs="Times New Roman"/>
          <w:b/>
          <w:bCs/>
          <w:sz w:val="24"/>
          <w:szCs w:val="24"/>
        </w:rPr>
        <w:t>.   Offertory</w:t>
      </w:r>
    </w:p>
    <w:p w14:paraId="3633C551" w14:textId="77777777" w:rsidR="006C3195" w:rsidRDefault="006C3195" w:rsidP="00E63BD6">
      <w:pPr>
        <w:spacing w:after="0" w:line="240" w:lineRule="auto"/>
        <w:rPr>
          <w:rFonts w:ascii="Times New Roman" w:hAnsi="Times New Roman" w:cs="Times New Roman"/>
          <w:sz w:val="24"/>
          <w:szCs w:val="24"/>
        </w:rPr>
      </w:pPr>
      <w:r>
        <w:rPr>
          <w:rFonts w:ascii="Times New Roman" w:hAnsi="Times New Roman" w:cs="Times New Roman"/>
          <w:sz w:val="24"/>
          <w:szCs w:val="24"/>
        </w:rPr>
        <w:t>Second Altos will be joining the tenors, and the goal is to blend between both voice parts.</w:t>
      </w:r>
    </w:p>
    <w:p w14:paraId="189DAE2F" w14:textId="6F735293"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12, Measure7, breathe in the shape of your opening vowel. No break between “Domine” and “Jesu.”</w:t>
      </w:r>
    </w:p>
    <w:p w14:paraId="6EA74B8D" w14:textId="030C5314"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13, no breaks except the printed breath in measure 9.</w:t>
      </w:r>
    </w:p>
    <w:p w14:paraId="3076719A" w14:textId="6B2A538B"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14, Measure</w:t>
      </w:r>
      <w:r w:rsidR="006C3195">
        <w:rPr>
          <w:rFonts w:ascii="Times New Roman" w:hAnsi="Times New Roman" w:cs="Times New Roman"/>
          <w:sz w:val="24"/>
          <w:szCs w:val="24"/>
        </w:rPr>
        <w:t xml:space="preserve"> 21, no double t between “absorbeat’ and “tartarus.” Elide it.</w:t>
      </w:r>
    </w:p>
    <w:p w14:paraId="0648FB6B" w14:textId="7A4EBA9F" w:rsidR="006C3195" w:rsidRPr="00CF1D98" w:rsidRDefault="006C3195"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21, keep this </w:t>
      </w:r>
      <w:r w:rsidRPr="006C3195">
        <w:rPr>
          <w:rFonts w:ascii="Times New Roman" w:hAnsi="Times New Roman" w:cs="Times New Roman"/>
          <w:i/>
          <w:iCs/>
          <w:sz w:val="24"/>
          <w:szCs w:val="24"/>
        </w:rPr>
        <w:t>pianissimo</w:t>
      </w:r>
      <w:r>
        <w:rPr>
          <w:rFonts w:ascii="Times New Roman" w:hAnsi="Times New Roman" w:cs="Times New Roman"/>
          <w:sz w:val="24"/>
          <w:szCs w:val="24"/>
        </w:rPr>
        <w:t xml:space="preserve"> even though in the high range.</w:t>
      </w:r>
    </w:p>
    <w:p w14:paraId="61FAF176" w14:textId="77A8A050" w:rsidR="00D8389E" w:rsidRPr="00D8389E" w:rsidRDefault="00D8389E" w:rsidP="00D8389E">
      <w:pPr>
        <w:keepNext/>
        <w:rPr>
          <w:rFonts w:ascii="Times New Roman" w:hAnsi="Times New Roman" w:cs="Times New Roman"/>
          <w:sz w:val="24"/>
          <w:szCs w:val="24"/>
        </w:rPr>
      </w:pPr>
    </w:p>
    <w:p w14:paraId="58B9EE20" w14:textId="07B8F553" w:rsidR="007168F4" w:rsidRDefault="007168F4" w:rsidP="007168F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November</w:t>
      </w:r>
      <w:r w:rsidR="00B372ED">
        <w:rPr>
          <w:rFonts w:ascii="Times New Roman" w:hAnsi="Times New Roman" w:cs="Times New Roman"/>
          <w:b/>
          <w:bCs/>
          <w:sz w:val="24"/>
          <w:szCs w:val="24"/>
          <w:u w:val="single"/>
        </w:rPr>
        <w:t xml:space="preserve"> </w:t>
      </w:r>
      <w:r w:rsidR="003A7C97">
        <w:rPr>
          <w:rFonts w:ascii="Times New Roman" w:hAnsi="Times New Roman" w:cs="Times New Roman"/>
          <w:b/>
          <w:bCs/>
          <w:sz w:val="24"/>
          <w:szCs w:val="24"/>
          <w:u w:val="single"/>
        </w:rPr>
        <w:t>24</w:t>
      </w:r>
      <w:r>
        <w:rPr>
          <w:rFonts w:ascii="Times New Roman" w:hAnsi="Times New Roman" w:cs="Times New Roman"/>
          <w:b/>
          <w:bCs/>
          <w:sz w:val="24"/>
          <w:szCs w:val="24"/>
          <w:u w:val="single"/>
        </w:rPr>
        <w:t xml:space="preserve"> rehearsal</w:t>
      </w:r>
    </w:p>
    <w:p w14:paraId="6470A80A" w14:textId="4F62CD8C" w:rsidR="0074031A" w:rsidRDefault="0074031A" w:rsidP="0074031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FAURÉ REQUIEM</w:t>
      </w:r>
      <w:r w:rsidR="00275065">
        <w:rPr>
          <w:rFonts w:ascii="Times New Roman" w:hAnsi="Times New Roman" w:cs="Times New Roman"/>
          <w:b/>
          <w:bCs/>
          <w:sz w:val="24"/>
          <w:szCs w:val="24"/>
          <w:u w:val="single"/>
        </w:rPr>
        <w:t xml:space="preserve"> (John Rutter edition)</w:t>
      </w:r>
    </w:p>
    <w:p w14:paraId="51962705" w14:textId="09EADE61" w:rsidR="003A7C97" w:rsidRDefault="00E63BD6" w:rsidP="007168F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14:paraId="75E3D98E" w14:textId="5C8F264E" w:rsidR="003A7C97" w:rsidRPr="003A7C97" w:rsidRDefault="003A7C97" w:rsidP="007168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general, flip your initial “r”s and avoid diphthongs on the vowels. </w:t>
      </w:r>
    </w:p>
    <w:p w14:paraId="1000C097" w14:textId="77777777" w:rsidR="007168F4" w:rsidRPr="003A7C97" w:rsidRDefault="007168F4" w:rsidP="007168F4">
      <w:pPr>
        <w:spacing w:after="0" w:line="240" w:lineRule="auto"/>
        <w:rPr>
          <w:rFonts w:ascii="Times New Roman" w:hAnsi="Times New Roman" w:cs="Times New Roman"/>
          <w:b/>
          <w:bCs/>
          <w:sz w:val="24"/>
          <w:szCs w:val="24"/>
          <w:u w:val="single"/>
        </w:rPr>
      </w:pPr>
    </w:p>
    <w:p w14:paraId="452F04FA" w14:textId="12AE48B6" w:rsidR="00B372ED" w:rsidRDefault="00B372ED" w:rsidP="00275065">
      <w:pPr>
        <w:pStyle w:val="ListParagraph"/>
        <w:keepNext/>
        <w:numPr>
          <w:ilvl w:val="0"/>
          <w:numId w:val="16"/>
        </w:numPr>
        <w:spacing w:after="0"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37DEBF91" w14:textId="77777777" w:rsidR="00B372ED" w:rsidRDefault="00B372ED" w:rsidP="00B372ED">
      <w:pPr>
        <w:pStyle w:val="ListParagraph"/>
        <w:keepNext/>
        <w:spacing w:after="0"/>
        <w:ind w:left="0"/>
        <w:rPr>
          <w:rFonts w:ascii="Times New Roman" w:hAnsi="Times New Roman" w:cs="Times New Roman"/>
          <w:b/>
          <w:bCs/>
          <w:sz w:val="24"/>
          <w:szCs w:val="24"/>
        </w:rPr>
      </w:pPr>
    </w:p>
    <w:p w14:paraId="7767E1DC" w14:textId="115A8962" w:rsidR="00B372ED" w:rsidRPr="00B11986" w:rsidRDefault="00B11986" w:rsidP="00B11986">
      <w:pPr>
        <w:spacing w:after="0"/>
        <w:rPr>
          <w:rFonts w:ascii="Times New Roman" w:hAnsi="Times New Roman" w:cs="Times New Roman"/>
          <w:sz w:val="24"/>
          <w:szCs w:val="24"/>
        </w:rPr>
      </w:pPr>
      <w:r>
        <w:rPr>
          <w:rFonts w:ascii="Times New Roman" w:hAnsi="Times New Roman" w:cs="Times New Roman"/>
          <w:sz w:val="24"/>
          <w:szCs w:val="24"/>
        </w:rPr>
        <w:t xml:space="preserve">P. </w:t>
      </w:r>
      <w:r w:rsidR="00275065" w:rsidRPr="00B11986">
        <w:rPr>
          <w:rFonts w:ascii="Times New Roman" w:hAnsi="Times New Roman" w:cs="Times New Roman"/>
          <w:sz w:val="24"/>
          <w:szCs w:val="24"/>
        </w:rPr>
        <w:t xml:space="preserve">9, </w:t>
      </w:r>
      <w:r w:rsidR="00B372ED" w:rsidRPr="00B11986">
        <w:rPr>
          <w:rFonts w:ascii="Times New Roman" w:hAnsi="Times New Roman" w:cs="Times New Roman"/>
          <w:sz w:val="24"/>
          <w:szCs w:val="24"/>
        </w:rPr>
        <w:t xml:space="preserve">Measures 50-52, pay attention to the quick </w:t>
      </w:r>
      <w:r w:rsidR="00B372ED" w:rsidRPr="00B11986">
        <w:rPr>
          <w:rFonts w:ascii="Times New Roman" w:hAnsi="Times New Roman" w:cs="Times New Roman"/>
          <w:i/>
          <w:iCs/>
          <w:sz w:val="24"/>
          <w:szCs w:val="24"/>
        </w:rPr>
        <w:t>crescendos</w:t>
      </w:r>
      <w:r w:rsidR="00B372ED" w:rsidRPr="00B11986">
        <w:rPr>
          <w:rFonts w:ascii="Times New Roman" w:hAnsi="Times New Roman" w:cs="Times New Roman"/>
          <w:sz w:val="24"/>
          <w:szCs w:val="24"/>
        </w:rPr>
        <w:t xml:space="preserve"> and </w:t>
      </w:r>
      <w:r w:rsidR="00B372ED" w:rsidRPr="00B11986">
        <w:rPr>
          <w:rFonts w:ascii="Times New Roman" w:hAnsi="Times New Roman" w:cs="Times New Roman"/>
          <w:i/>
          <w:iCs/>
          <w:sz w:val="24"/>
          <w:szCs w:val="24"/>
        </w:rPr>
        <w:t>decrescendos</w:t>
      </w:r>
      <w:r w:rsidR="00B372ED" w:rsidRPr="00B11986">
        <w:rPr>
          <w:rFonts w:ascii="Times New Roman" w:hAnsi="Times New Roman" w:cs="Times New Roman"/>
          <w:sz w:val="24"/>
          <w:szCs w:val="24"/>
        </w:rPr>
        <w:t>.</w:t>
      </w:r>
    </w:p>
    <w:p w14:paraId="21419B65" w14:textId="77777777" w:rsidR="00275065" w:rsidRDefault="00275065" w:rsidP="00275065">
      <w:pPr>
        <w:keepNext/>
        <w:spacing w:after="0"/>
        <w:rPr>
          <w:rFonts w:ascii="Times New Roman" w:hAnsi="Times New Roman" w:cs="Times New Roman"/>
          <w:b/>
          <w:bCs/>
          <w:sz w:val="24"/>
          <w:szCs w:val="24"/>
        </w:rPr>
      </w:pPr>
    </w:p>
    <w:p w14:paraId="1A30CD31" w14:textId="7610058F" w:rsidR="00B372ED" w:rsidRPr="00275065" w:rsidRDefault="00B372ED" w:rsidP="00275065">
      <w:pPr>
        <w:pStyle w:val="ListParagraph"/>
        <w:keepNext/>
        <w:numPr>
          <w:ilvl w:val="0"/>
          <w:numId w:val="15"/>
        </w:numPr>
        <w:spacing w:after="0" w:line="257" w:lineRule="auto"/>
        <w:ind w:left="360"/>
        <w:rPr>
          <w:rFonts w:ascii="Times New Roman" w:hAnsi="Times New Roman" w:cs="Times New Roman"/>
          <w:b/>
          <w:bCs/>
          <w:sz w:val="24"/>
          <w:szCs w:val="24"/>
        </w:rPr>
      </w:pPr>
      <w:r w:rsidRPr="00275065">
        <w:rPr>
          <w:rFonts w:ascii="Times New Roman" w:hAnsi="Times New Roman" w:cs="Times New Roman"/>
          <w:b/>
          <w:bCs/>
          <w:sz w:val="24"/>
          <w:szCs w:val="24"/>
        </w:rPr>
        <w:t>Agnus Dei</w:t>
      </w:r>
    </w:p>
    <w:p w14:paraId="5D3C8673" w14:textId="77777777" w:rsidR="00B372ED" w:rsidRDefault="00B372ED" w:rsidP="00B372ED">
      <w:pPr>
        <w:keepNext/>
        <w:spacing w:after="0"/>
        <w:rPr>
          <w:rFonts w:ascii="Times New Roman" w:hAnsi="Times New Roman" w:cs="Times New Roman"/>
          <w:sz w:val="24"/>
          <w:szCs w:val="24"/>
        </w:rPr>
      </w:pPr>
    </w:p>
    <w:p w14:paraId="43E373A8" w14:textId="77777777" w:rsidR="00275065" w:rsidRDefault="00B372ED" w:rsidP="00275065">
      <w:pPr>
        <w:spacing w:after="0"/>
        <w:rPr>
          <w:rFonts w:ascii="Times New Roman" w:hAnsi="Times New Roman" w:cs="Times New Roman"/>
          <w:sz w:val="24"/>
          <w:szCs w:val="24"/>
        </w:rPr>
      </w:pPr>
      <w:r>
        <w:rPr>
          <w:rFonts w:ascii="Times New Roman" w:hAnsi="Times New Roman" w:cs="Times New Roman"/>
          <w:sz w:val="24"/>
          <w:szCs w:val="24"/>
        </w:rPr>
        <w:t>-Wherever “agnus” appears, it’s “ahn-yoos”</w:t>
      </w:r>
    </w:p>
    <w:p w14:paraId="22001C77" w14:textId="77777777" w:rsidR="00275065" w:rsidRDefault="00275065" w:rsidP="00275065">
      <w:pPr>
        <w:spacing w:after="0"/>
        <w:rPr>
          <w:rFonts w:ascii="Times New Roman" w:hAnsi="Times New Roman" w:cs="Times New Roman"/>
          <w:sz w:val="24"/>
          <w:szCs w:val="24"/>
        </w:rPr>
      </w:pPr>
    </w:p>
    <w:p w14:paraId="4D87ED41" w14:textId="74E7F1C7"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w:t>
      </w:r>
      <w:r w:rsidRPr="00275065">
        <w:rPr>
          <w:rFonts w:ascii="Times New Roman" w:hAnsi="Times New Roman" w:cs="Times New Roman"/>
          <w:sz w:val="24"/>
          <w:szCs w:val="24"/>
        </w:rPr>
        <w:t xml:space="preserve">30, </w:t>
      </w:r>
      <w:r w:rsidR="00B372ED" w:rsidRPr="00275065">
        <w:rPr>
          <w:rFonts w:ascii="Times New Roman" w:hAnsi="Times New Roman" w:cs="Times New Roman"/>
          <w:sz w:val="24"/>
          <w:szCs w:val="24"/>
        </w:rPr>
        <w:t>Measure 13, lift at end of measure between “eis” and “dona”.</w:t>
      </w:r>
    </w:p>
    <w:p w14:paraId="382CF76E" w14:textId="11BB0736"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31, </w:t>
      </w:r>
      <w:r w:rsidR="00B372ED" w:rsidRPr="00275065">
        <w:rPr>
          <w:rFonts w:ascii="Times New Roman" w:hAnsi="Times New Roman" w:cs="Times New Roman"/>
          <w:sz w:val="24"/>
          <w:szCs w:val="24"/>
        </w:rPr>
        <w:t>Measure 20, lift between “Dei” and “Agnus”.</w:t>
      </w:r>
    </w:p>
    <w:p w14:paraId="1EEAF6CE" w14:textId="7AA42D5A" w:rsidR="00B372ED"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 xml:space="preserve">P.   31, </w:t>
      </w:r>
      <w:r w:rsidR="00B372ED">
        <w:rPr>
          <w:rFonts w:ascii="Times New Roman" w:hAnsi="Times New Roman" w:cs="Times New Roman"/>
          <w:sz w:val="24"/>
          <w:szCs w:val="24"/>
        </w:rPr>
        <w:t>Measure 26, lift between “mundi” and “dona”.</w:t>
      </w:r>
    </w:p>
    <w:p w14:paraId="370B0811" w14:textId="59BBCA2E"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36, lift between “mundi” and “dona”.</w:t>
      </w:r>
    </w:p>
    <w:p w14:paraId="3D4135BD" w14:textId="03890353"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37, lift between “dona” and “dona”.</w:t>
      </w:r>
    </w:p>
    <w:p w14:paraId="09B76B08" w14:textId="22994B82"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32, </w:t>
      </w:r>
      <w:r w:rsidR="00B372ED">
        <w:rPr>
          <w:rFonts w:ascii="Times New Roman" w:hAnsi="Times New Roman" w:cs="Times New Roman"/>
          <w:sz w:val="24"/>
          <w:szCs w:val="24"/>
        </w:rPr>
        <w:t>Measures 38 to 39, elide the “s” of “eis” onto the beginning of “requiem” in the next measure.</w:t>
      </w:r>
    </w:p>
    <w:p w14:paraId="5C91BD70" w14:textId="3A17181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33, </w:t>
      </w:r>
      <w:r w:rsidR="00B372ED">
        <w:rPr>
          <w:rFonts w:ascii="Times New Roman" w:hAnsi="Times New Roman" w:cs="Times New Roman"/>
          <w:sz w:val="24"/>
          <w:szCs w:val="24"/>
        </w:rPr>
        <w:t xml:space="preserve">Measure </w:t>
      </w:r>
      <w:r>
        <w:rPr>
          <w:rFonts w:ascii="Times New Roman" w:hAnsi="Times New Roman" w:cs="Times New Roman"/>
          <w:sz w:val="24"/>
          <w:szCs w:val="24"/>
        </w:rPr>
        <w:t>49</w:t>
      </w:r>
      <w:r w:rsidR="00B372ED">
        <w:rPr>
          <w:rFonts w:ascii="Times New Roman" w:hAnsi="Times New Roman" w:cs="Times New Roman"/>
          <w:sz w:val="24"/>
          <w:szCs w:val="24"/>
        </w:rPr>
        <w:t>, lift at end between “eis” and “luceat”.</w:t>
      </w:r>
    </w:p>
    <w:p w14:paraId="5E1D5FFB" w14:textId="069FA300"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33, </w:t>
      </w:r>
      <w:r w:rsidR="00B372ED" w:rsidRPr="00275065">
        <w:rPr>
          <w:rFonts w:ascii="Times New Roman" w:hAnsi="Times New Roman" w:cs="Times New Roman"/>
          <w:sz w:val="24"/>
          <w:szCs w:val="24"/>
        </w:rPr>
        <w:t>Measure 53, lift at end between “Domine” and “cum”.</w:t>
      </w:r>
    </w:p>
    <w:p w14:paraId="27F80869" w14:textId="56E1066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 xml:space="preserve">   </w:t>
      </w:r>
      <w:r>
        <w:rPr>
          <w:rFonts w:ascii="Times New Roman" w:hAnsi="Times New Roman" w:cs="Times New Roman"/>
          <w:sz w:val="24"/>
          <w:szCs w:val="24"/>
        </w:rPr>
        <w:t xml:space="preserve">34, </w:t>
      </w:r>
      <w:r w:rsidR="00B372ED">
        <w:rPr>
          <w:rFonts w:ascii="Times New Roman" w:hAnsi="Times New Roman" w:cs="Times New Roman"/>
          <w:sz w:val="24"/>
          <w:szCs w:val="24"/>
        </w:rPr>
        <w:t>Measure 65, lift at end between “aeternum” and “qui”.</w:t>
      </w:r>
    </w:p>
    <w:p w14:paraId="71677105" w14:textId="77777777" w:rsidR="00B372ED" w:rsidRDefault="00B372ED" w:rsidP="00275065">
      <w:pPr>
        <w:pStyle w:val="ListParagraph"/>
        <w:spacing w:after="0"/>
        <w:ind w:left="0"/>
        <w:rPr>
          <w:rFonts w:ascii="Times New Roman" w:hAnsi="Times New Roman" w:cs="Times New Roman"/>
          <w:sz w:val="24"/>
          <w:szCs w:val="24"/>
        </w:rPr>
      </w:pPr>
    </w:p>
    <w:p w14:paraId="12620234" w14:textId="77777777" w:rsidR="007168F4" w:rsidRDefault="007168F4" w:rsidP="00275065">
      <w:pPr>
        <w:pStyle w:val="ListParagraph"/>
        <w:keepNext/>
        <w:spacing w:after="0" w:line="257" w:lineRule="auto"/>
        <w:ind w:left="0"/>
        <w:rPr>
          <w:rFonts w:ascii="Times New Roman" w:hAnsi="Times New Roman" w:cs="Times New Roman"/>
          <w:sz w:val="24"/>
          <w:szCs w:val="24"/>
        </w:rPr>
      </w:pPr>
    </w:p>
    <w:sectPr w:rsidR="007168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411C" w14:textId="77777777" w:rsidR="00BE62D9" w:rsidRDefault="00BE62D9" w:rsidP="00E0183C">
      <w:pPr>
        <w:spacing w:after="0" w:line="240" w:lineRule="auto"/>
      </w:pPr>
      <w:r>
        <w:separator/>
      </w:r>
    </w:p>
  </w:endnote>
  <w:endnote w:type="continuationSeparator" w:id="0">
    <w:p w14:paraId="0D2C0D5F" w14:textId="77777777" w:rsidR="00BE62D9" w:rsidRDefault="00BE62D9" w:rsidP="00E0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9302f12-2790-4fbd-850a-7185"/>
  <w:p w14:paraId="4EC67A61" w14:textId="4760928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f57cd3f2-b5b6-4268-88af-563c"/>
  <w:p w14:paraId="2BCF4A47" w14:textId="370C37D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175d29ac-713d-4ebe-b7d4-c0a0"/>
  <w:p w14:paraId="1D96B3EC" w14:textId="008801F7"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D87D" w14:textId="77777777" w:rsidR="00BE62D9" w:rsidRDefault="00BE62D9" w:rsidP="00E0183C">
      <w:pPr>
        <w:spacing w:after="0" w:line="240" w:lineRule="auto"/>
      </w:pPr>
      <w:r>
        <w:separator/>
      </w:r>
    </w:p>
  </w:footnote>
  <w:footnote w:type="continuationSeparator" w:id="0">
    <w:p w14:paraId="56D035A3" w14:textId="77777777" w:rsidR="00BE62D9" w:rsidRDefault="00BE62D9" w:rsidP="00E0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AAD5" w14:textId="77777777" w:rsidR="00E0183C" w:rsidRDefault="00E0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E5CC" w14:textId="77777777" w:rsidR="00E0183C" w:rsidRDefault="00E0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62C6" w14:textId="77777777" w:rsidR="00E0183C" w:rsidRDefault="00E0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890"/>
    <w:multiLevelType w:val="hybridMultilevel"/>
    <w:tmpl w:val="2F845D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12D1"/>
    <w:multiLevelType w:val="hybridMultilevel"/>
    <w:tmpl w:val="65305EA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401B"/>
    <w:multiLevelType w:val="hybridMultilevel"/>
    <w:tmpl w:val="88A0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05E1"/>
    <w:multiLevelType w:val="hybridMultilevel"/>
    <w:tmpl w:val="68D630A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536"/>
    <w:multiLevelType w:val="hybridMultilevel"/>
    <w:tmpl w:val="B6A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D41C2"/>
    <w:multiLevelType w:val="hybridMultilevel"/>
    <w:tmpl w:val="6844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D1A9E"/>
    <w:multiLevelType w:val="hybridMultilevel"/>
    <w:tmpl w:val="D0C0E84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D0A3D28"/>
    <w:multiLevelType w:val="hybridMultilevel"/>
    <w:tmpl w:val="1AFA5C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F04"/>
    <w:multiLevelType w:val="hybridMultilevel"/>
    <w:tmpl w:val="02A4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8774C"/>
    <w:multiLevelType w:val="hybridMultilevel"/>
    <w:tmpl w:val="ED2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52E2"/>
    <w:multiLevelType w:val="hybridMultilevel"/>
    <w:tmpl w:val="6CB614F8"/>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629CB"/>
    <w:multiLevelType w:val="hybridMultilevel"/>
    <w:tmpl w:val="1BA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10D82"/>
    <w:multiLevelType w:val="hybridMultilevel"/>
    <w:tmpl w:val="C1A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141A2"/>
    <w:multiLevelType w:val="hybridMultilevel"/>
    <w:tmpl w:val="823A82FE"/>
    <w:lvl w:ilvl="0" w:tplc="97566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96D50"/>
    <w:multiLevelType w:val="hybridMultilevel"/>
    <w:tmpl w:val="7C02C8D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56C7"/>
    <w:multiLevelType w:val="hybridMultilevel"/>
    <w:tmpl w:val="9608370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A5C27"/>
    <w:multiLevelType w:val="hybridMultilevel"/>
    <w:tmpl w:val="0FC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A2C59"/>
    <w:multiLevelType w:val="hybridMultilevel"/>
    <w:tmpl w:val="CB7E1EA4"/>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D68E8"/>
    <w:multiLevelType w:val="hybridMultilevel"/>
    <w:tmpl w:val="0D84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5096F"/>
    <w:multiLevelType w:val="hybridMultilevel"/>
    <w:tmpl w:val="E5AEFF0C"/>
    <w:lvl w:ilvl="0" w:tplc="B6149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6651"/>
    <w:multiLevelType w:val="hybridMultilevel"/>
    <w:tmpl w:val="1B9A2D0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57528"/>
    <w:multiLevelType w:val="hybridMultilevel"/>
    <w:tmpl w:val="5B2654AA"/>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A465E"/>
    <w:multiLevelType w:val="hybridMultilevel"/>
    <w:tmpl w:val="A47E0B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D6C51"/>
    <w:multiLevelType w:val="hybridMultilevel"/>
    <w:tmpl w:val="7D5EFB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10D3A"/>
    <w:multiLevelType w:val="hybridMultilevel"/>
    <w:tmpl w:val="428C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822BB5"/>
    <w:multiLevelType w:val="hybridMultilevel"/>
    <w:tmpl w:val="FE7C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A67CA"/>
    <w:multiLevelType w:val="hybridMultilevel"/>
    <w:tmpl w:val="DCAE94E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3522">
    <w:abstractNumId w:val="8"/>
  </w:num>
  <w:num w:numId="2" w16cid:durableId="1798988620">
    <w:abstractNumId w:val="24"/>
  </w:num>
  <w:num w:numId="3" w16cid:durableId="265698766">
    <w:abstractNumId w:val="2"/>
  </w:num>
  <w:num w:numId="4" w16cid:durableId="1955549873">
    <w:abstractNumId w:val="18"/>
  </w:num>
  <w:num w:numId="5" w16cid:durableId="204026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584601">
    <w:abstractNumId w:val="13"/>
  </w:num>
  <w:num w:numId="7" w16cid:durableId="555435154">
    <w:abstractNumId w:val="19"/>
  </w:num>
  <w:num w:numId="8" w16cid:durableId="923488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318814">
    <w:abstractNumId w:val="19"/>
  </w:num>
  <w:num w:numId="10" w16cid:durableId="1800150439">
    <w:abstractNumId w:val="10"/>
  </w:num>
  <w:num w:numId="11" w16cid:durableId="2120297000">
    <w:abstractNumId w:val="26"/>
  </w:num>
  <w:num w:numId="12" w16cid:durableId="1201478135">
    <w:abstractNumId w:val="23"/>
  </w:num>
  <w:num w:numId="13" w16cid:durableId="1806698848">
    <w:abstractNumId w:val="22"/>
  </w:num>
  <w:num w:numId="14" w16cid:durableId="1409377667">
    <w:abstractNumId w:val="7"/>
  </w:num>
  <w:num w:numId="15" w16cid:durableId="1480003995">
    <w:abstractNumId w:val="0"/>
  </w:num>
  <w:num w:numId="16" w16cid:durableId="2114782507">
    <w:abstractNumId w:val="25"/>
  </w:num>
  <w:num w:numId="17" w16cid:durableId="143742372">
    <w:abstractNumId w:val="21"/>
  </w:num>
  <w:num w:numId="18" w16cid:durableId="1057240402">
    <w:abstractNumId w:val="15"/>
  </w:num>
  <w:num w:numId="19" w16cid:durableId="1788740765">
    <w:abstractNumId w:val="3"/>
  </w:num>
  <w:num w:numId="20" w16cid:durableId="924919148">
    <w:abstractNumId w:val="17"/>
  </w:num>
  <w:num w:numId="21" w16cid:durableId="690953688">
    <w:abstractNumId w:val="20"/>
  </w:num>
  <w:num w:numId="22" w16cid:durableId="975531616">
    <w:abstractNumId w:val="1"/>
  </w:num>
  <w:num w:numId="23" w16cid:durableId="1276475297">
    <w:abstractNumId w:val="14"/>
  </w:num>
  <w:num w:numId="24" w16cid:durableId="1645239565">
    <w:abstractNumId w:val="11"/>
  </w:num>
  <w:num w:numId="25" w16cid:durableId="701518835">
    <w:abstractNumId w:val="4"/>
  </w:num>
  <w:num w:numId="26" w16cid:durableId="1363290751">
    <w:abstractNumId w:val="9"/>
  </w:num>
  <w:num w:numId="27" w16cid:durableId="663359045">
    <w:abstractNumId w:val="6"/>
  </w:num>
  <w:num w:numId="28" w16cid:durableId="1973436313">
    <w:abstractNumId w:val="16"/>
  </w:num>
  <w:num w:numId="29" w16cid:durableId="2040929933">
    <w:abstractNumId w:val="5"/>
  </w:num>
  <w:num w:numId="30" w16cid:durableId="996882994">
    <w:abstractNumId w:val="12"/>
  </w:num>
  <w:num w:numId="31" w16cid:durableId="171476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C"/>
    <w:rsid w:val="00011333"/>
    <w:rsid w:val="000272C9"/>
    <w:rsid w:val="00033C5C"/>
    <w:rsid w:val="00034B2D"/>
    <w:rsid w:val="0003736F"/>
    <w:rsid w:val="000378D7"/>
    <w:rsid w:val="00076504"/>
    <w:rsid w:val="00083CF5"/>
    <w:rsid w:val="00085B67"/>
    <w:rsid w:val="00087044"/>
    <w:rsid w:val="000B376E"/>
    <w:rsid w:val="000D4A1E"/>
    <w:rsid w:val="000E5DC8"/>
    <w:rsid w:val="000F3859"/>
    <w:rsid w:val="00111317"/>
    <w:rsid w:val="00114696"/>
    <w:rsid w:val="00136A2E"/>
    <w:rsid w:val="00147BD4"/>
    <w:rsid w:val="001564B8"/>
    <w:rsid w:val="00157C34"/>
    <w:rsid w:val="0019314C"/>
    <w:rsid w:val="001933BA"/>
    <w:rsid w:val="0019502E"/>
    <w:rsid w:val="001963FC"/>
    <w:rsid w:val="001973CA"/>
    <w:rsid w:val="001A3472"/>
    <w:rsid w:val="001B76B1"/>
    <w:rsid w:val="001E7A62"/>
    <w:rsid w:val="00224A4F"/>
    <w:rsid w:val="00242AA2"/>
    <w:rsid w:val="00263D4F"/>
    <w:rsid w:val="00266F2B"/>
    <w:rsid w:val="00267A3E"/>
    <w:rsid w:val="002729F1"/>
    <w:rsid w:val="00275065"/>
    <w:rsid w:val="002871D4"/>
    <w:rsid w:val="00290009"/>
    <w:rsid w:val="00293496"/>
    <w:rsid w:val="002A1C93"/>
    <w:rsid w:val="002A569C"/>
    <w:rsid w:val="002A65B7"/>
    <w:rsid w:val="002B0A0B"/>
    <w:rsid w:val="002B5974"/>
    <w:rsid w:val="002C533C"/>
    <w:rsid w:val="002C71B4"/>
    <w:rsid w:val="002D4DC1"/>
    <w:rsid w:val="002E1177"/>
    <w:rsid w:val="002E3333"/>
    <w:rsid w:val="002F703F"/>
    <w:rsid w:val="00323601"/>
    <w:rsid w:val="00335757"/>
    <w:rsid w:val="0034168C"/>
    <w:rsid w:val="00346E76"/>
    <w:rsid w:val="0035674E"/>
    <w:rsid w:val="0036522E"/>
    <w:rsid w:val="00377947"/>
    <w:rsid w:val="003A0751"/>
    <w:rsid w:val="003A716C"/>
    <w:rsid w:val="003A7C97"/>
    <w:rsid w:val="003D5B90"/>
    <w:rsid w:val="003E6CDC"/>
    <w:rsid w:val="003F7859"/>
    <w:rsid w:val="003F7A04"/>
    <w:rsid w:val="00404C7F"/>
    <w:rsid w:val="00423614"/>
    <w:rsid w:val="004255DB"/>
    <w:rsid w:val="00452E62"/>
    <w:rsid w:val="00454248"/>
    <w:rsid w:val="00460627"/>
    <w:rsid w:val="00467B1E"/>
    <w:rsid w:val="004847E7"/>
    <w:rsid w:val="004A079B"/>
    <w:rsid w:val="004A45E0"/>
    <w:rsid w:val="004A5ABF"/>
    <w:rsid w:val="004C083A"/>
    <w:rsid w:val="004C389C"/>
    <w:rsid w:val="004D3521"/>
    <w:rsid w:val="004E701B"/>
    <w:rsid w:val="004F339F"/>
    <w:rsid w:val="004F5041"/>
    <w:rsid w:val="00516832"/>
    <w:rsid w:val="0052001C"/>
    <w:rsid w:val="00520968"/>
    <w:rsid w:val="00535664"/>
    <w:rsid w:val="00542060"/>
    <w:rsid w:val="0054326D"/>
    <w:rsid w:val="0055444E"/>
    <w:rsid w:val="00597D95"/>
    <w:rsid w:val="005A1F0B"/>
    <w:rsid w:val="005A6A48"/>
    <w:rsid w:val="005B6749"/>
    <w:rsid w:val="005C790F"/>
    <w:rsid w:val="005C7F78"/>
    <w:rsid w:val="005F0274"/>
    <w:rsid w:val="00611714"/>
    <w:rsid w:val="00613BDF"/>
    <w:rsid w:val="006452F2"/>
    <w:rsid w:val="0064672B"/>
    <w:rsid w:val="00647F77"/>
    <w:rsid w:val="006644B2"/>
    <w:rsid w:val="00687860"/>
    <w:rsid w:val="006B2271"/>
    <w:rsid w:val="006C3195"/>
    <w:rsid w:val="006C4157"/>
    <w:rsid w:val="006D03E5"/>
    <w:rsid w:val="006D09D9"/>
    <w:rsid w:val="006D0A9C"/>
    <w:rsid w:val="006D6934"/>
    <w:rsid w:val="006E13CA"/>
    <w:rsid w:val="007031D1"/>
    <w:rsid w:val="007107A1"/>
    <w:rsid w:val="007168F4"/>
    <w:rsid w:val="00717EC0"/>
    <w:rsid w:val="007213D5"/>
    <w:rsid w:val="00732EC8"/>
    <w:rsid w:val="0074031A"/>
    <w:rsid w:val="00753331"/>
    <w:rsid w:val="00753774"/>
    <w:rsid w:val="00760B47"/>
    <w:rsid w:val="007A7C48"/>
    <w:rsid w:val="007B01BA"/>
    <w:rsid w:val="007B1854"/>
    <w:rsid w:val="007B4D95"/>
    <w:rsid w:val="007B676F"/>
    <w:rsid w:val="007C3735"/>
    <w:rsid w:val="007E19BD"/>
    <w:rsid w:val="007E3D32"/>
    <w:rsid w:val="007F173B"/>
    <w:rsid w:val="008274D9"/>
    <w:rsid w:val="00830AB7"/>
    <w:rsid w:val="00844D17"/>
    <w:rsid w:val="00856BAD"/>
    <w:rsid w:val="008904E5"/>
    <w:rsid w:val="008B08FB"/>
    <w:rsid w:val="008B455D"/>
    <w:rsid w:val="008C6B3F"/>
    <w:rsid w:val="008D657F"/>
    <w:rsid w:val="008D72DC"/>
    <w:rsid w:val="008F2157"/>
    <w:rsid w:val="00900B1E"/>
    <w:rsid w:val="00910D88"/>
    <w:rsid w:val="00946755"/>
    <w:rsid w:val="00951B2D"/>
    <w:rsid w:val="009643E6"/>
    <w:rsid w:val="00975B9F"/>
    <w:rsid w:val="00992699"/>
    <w:rsid w:val="00997DFB"/>
    <w:rsid w:val="009A5C7C"/>
    <w:rsid w:val="009E4DFB"/>
    <w:rsid w:val="00A43083"/>
    <w:rsid w:val="00A43102"/>
    <w:rsid w:val="00A82781"/>
    <w:rsid w:val="00A96602"/>
    <w:rsid w:val="00AD5EA8"/>
    <w:rsid w:val="00AD7FAF"/>
    <w:rsid w:val="00B07D63"/>
    <w:rsid w:val="00B1003C"/>
    <w:rsid w:val="00B11986"/>
    <w:rsid w:val="00B33DD7"/>
    <w:rsid w:val="00B37258"/>
    <w:rsid w:val="00B372ED"/>
    <w:rsid w:val="00B37863"/>
    <w:rsid w:val="00B556C7"/>
    <w:rsid w:val="00B720A5"/>
    <w:rsid w:val="00B81C47"/>
    <w:rsid w:val="00B81F81"/>
    <w:rsid w:val="00B8682E"/>
    <w:rsid w:val="00BA17B8"/>
    <w:rsid w:val="00BC0BE3"/>
    <w:rsid w:val="00BC4974"/>
    <w:rsid w:val="00BC700B"/>
    <w:rsid w:val="00BE62D9"/>
    <w:rsid w:val="00C05CEC"/>
    <w:rsid w:val="00C13CA6"/>
    <w:rsid w:val="00C14E6A"/>
    <w:rsid w:val="00C23A49"/>
    <w:rsid w:val="00C24200"/>
    <w:rsid w:val="00C37CE9"/>
    <w:rsid w:val="00C41540"/>
    <w:rsid w:val="00C45D1E"/>
    <w:rsid w:val="00C46F5D"/>
    <w:rsid w:val="00C47085"/>
    <w:rsid w:val="00C75B78"/>
    <w:rsid w:val="00C95078"/>
    <w:rsid w:val="00C978DF"/>
    <w:rsid w:val="00CA454F"/>
    <w:rsid w:val="00CB43A6"/>
    <w:rsid w:val="00CE1155"/>
    <w:rsid w:val="00CE3150"/>
    <w:rsid w:val="00CE3577"/>
    <w:rsid w:val="00CE574E"/>
    <w:rsid w:val="00CF1D98"/>
    <w:rsid w:val="00D20FB2"/>
    <w:rsid w:val="00D2180F"/>
    <w:rsid w:val="00D30685"/>
    <w:rsid w:val="00D30AEE"/>
    <w:rsid w:val="00D37A10"/>
    <w:rsid w:val="00D454BC"/>
    <w:rsid w:val="00D45CE2"/>
    <w:rsid w:val="00D50E73"/>
    <w:rsid w:val="00D56600"/>
    <w:rsid w:val="00D66286"/>
    <w:rsid w:val="00D74FE1"/>
    <w:rsid w:val="00D82C47"/>
    <w:rsid w:val="00D8389E"/>
    <w:rsid w:val="00DC6998"/>
    <w:rsid w:val="00DE0B73"/>
    <w:rsid w:val="00E0183C"/>
    <w:rsid w:val="00E06557"/>
    <w:rsid w:val="00E12D33"/>
    <w:rsid w:val="00E14FB1"/>
    <w:rsid w:val="00E3428D"/>
    <w:rsid w:val="00E35BFF"/>
    <w:rsid w:val="00E36419"/>
    <w:rsid w:val="00E44C83"/>
    <w:rsid w:val="00E53DF0"/>
    <w:rsid w:val="00E63BD6"/>
    <w:rsid w:val="00E65672"/>
    <w:rsid w:val="00E706EB"/>
    <w:rsid w:val="00E728D3"/>
    <w:rsid w:val="00E84258"/>
    <w:rsid w:val="00E9186C"/>
    <w:rsid w:val="00E97467"/>
    <w:rsid w:val="00EA3ECA"/>
    <w:rsid w:val="00EA6EA1"/>
    <w:rsid w:val="00ED62DE"/>
    <w:rsid w:val="00EF37F3"/>
    <w:rsid w:val="00EF6E92"/>
    <w:rsid w:val="00F04C23"/>
    <w:rsid w:val="00F3675B"/>
    <w:rsid w:val="00F4185F"/>
    <w:rsid w:val="00F50AC0"/>
    <w:rsid w:val="00F7778F"/>
    <w:rsid w:val="00F77E8C"/>
    <w:rsid w:val="00F93B28"/>
    <w:rsid w:val="00F94192"/>
    <w:rsid w:val="00FB0B2F"/>
    <w:rsid w:val="00FB1F4E"/>
    <w:rsid w:val="00FB5D7D"/>
    <w:rsid w:val="00FD0416"/>
    <w:rsid w:val="00FE3C32"/>
    <w:rsid w:val="00FE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5DB7"/>
  <w15:chartTrackingRefBased/>
  <w15:docId w15:val="{9EB4FF82-688E-4870-8B93-7C44640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3C"/>
    <w:pPr>
      <w:spacing w:line="256" w:lineRule="auto"/>
    </w:pPr>
    <w:rPr>
      <w:kern w:val="0"/>
      <w:sz w:val="22"/>
      <w:szCs w:val="22"/>
      <w14:ligatures w14:val="none"/>
    </w:rPr>
  </w:style>
  <w:style w:type="paragraph" w:styleId="Heading1">
    <w:name w:val="heading 1"/>
    <w:basedOn w:val="Normal"/>
    <w:next w:val="Normal"/>
    <w:link w:val="Heading1Char"/>
    <w:uiPriority w:val="9"/>
    <w:qFormat/>
    <w:rsid w:val="00E0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3C"/>
    <w:rPr>
      <w:rFonts w:eastAsiaTheme="majorEastAsia" w:cstheme="majorBidi"/>
      <w:color w:val="272727" w:themeColor="text1" w:themeTint="D8"/>
    </w:rPr>
  </w:style>
  <w:style w:type="paragraph" w:styleId="Title">
    <w:name w:val="Title"/>
    <w:basedOn w:val="Normal"/>
    <w:next w:val="Normal"/>
    <w:link w:val="TitleChar"/>
    <w:uiPriority w:val="10"/>
    <w:qFormat/>
    <w:rsid w:val="00E0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3C"/>
    <w:pPr>
      <w:spacing w:before="160"/>
      <w:jc w:val="center"/>
    </w:pPr>
    <w:rPr>
      <w:i/>
      <w:iCs/>
      <w:color w:val="404040" w:themeColor="text1" w:themeTint="BF"/>
    </w:rPr>
  </w:style>
  <w:style w:type="character" w:customStyle="1" w:styleId="QuoteChar">
    <w:name w:val="Quote Char"/>
    <w:basedOn w:val="DefaultParagraphFont"/>
    <w:link w:val="Quote"/>
    <w:uiPriority w:val="29"/>
    <w:rsid w:val="00E0183C"/>
    <w:rPr>
      <w:i/>
      <w:iCs/>
      <w:color w:val="404040" w:themeColor="text1" w:themeTint="BF"/>
    </w:rPr>
  </w:style>
  <w:style w:type="paragraph" w:styleId="ListParagraph">
    <w:name w:val="List Paragraph"/>
    <w:basedOn w:val="Normal"/>
    <w:uiPriority w:val="34"/>
    <w:qFormat/>
    <w:rsid w:val="00E0183C"/>
    <w:pPr>
      <w:ind w:left="720"/>
      <w:contextualSpacing/>
    </w:pPr>
  </w:style>
  <w:style w:type="character" w:styleId="IntenseEmphasis">
    <w:name w:val="Intense Emphasis"/>
    <w:basedOn w:val="DefaultParagraphFont"/>
    <w:uiPriority w:val="21"/>
    <w:qFormat/>
    <w:rsid w:val="00E0183C"/>
    <w:rPr>
      <w:i/>
      <w:iCs/>
      <w:color w:val="0F4761" w:themeColor="accent1" w:themeShade="BF"/>
    </w:rPr>
  </w:style>
  <w:style w:type="paragraph" w:styleId="IntenseQuote">
    <w:name w:val="Intense Quote"/>
    <w:basedOn w:val="Normal"/>
    <w:next w:val="Normal"/>
    <w:link w:val="IntenseQuoteChar"/>
    <w:uiPriority w:val="30"/>
    <w:qFormat/>
    <w:rsid w:val="00E0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3C"/>
    <w:rPr>
      <w:i/>
      <w:iCs/>
      <w:color w:val="0F4761" w:themeColor="accent1" w:themeShade="BF"/>
    </w:rPr>
  </w:style>
  <w:style w:type="character" w:styleId="IntenseReference">
    <w:name w:val="Intense Reference"/>
    <w:basedOn w:val="DefaultParagraphFont"/>
    <w:uiPriority w:val="32"/>
    <w:qFormat/>
    <w:rsid w:val="00E0183C"/>
    <w:rPr>
      <w:b/>
      <w:bCs/>
      <w:smallCaps/>
      <w:color w:val="0F4761" w:themeColor="accent1" w:themeShade="BF"/>
      <w:spacing w:val="5"/>
    </w:rPr>
  </w:style>
  <w:style w:type="paragraph" w:customStyle="1" w:styleId="DocID">
    <w:name w:val="DocID"/>
    <w:basedOn w:val="Footer"/>
    <w:next w:val="Footer"/>
    <w:link w:val="DocIDChar"/>
    <w:rsid w:val="00D37A10"/>
    <w:pPr>
      <w:keepNext/>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37A1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E0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3C"/>
    <w:rPr>
      <w:kern w:val="0"/>
      <w:sz w:val="22"/>
      <w:szCs w:val="22"/>
      <w14:ligatures w14:val="none"/>
    </w:rPr>
  </w:style>
  <w:style w:type="paragraph" w:styleId="Header">
    <w:name w:val="header"/>
    <w:basedOn w:val="Normal"/>
    <w:link w:val="HeaderChar"/>
    <w:uiPriority w:val="99"/>
    <w:unhideWhenUsed/>
    <w:rsid w:val="00E0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3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WALLP!120038291.1</documentid>
  <senderid>BJOHNSON</senderid>
  <senderemail>BJOHNSON@WILKAUSLANDER.COM</senderemail>
  <lastmodified>2026-03-10T08:09:00.0000000-04:00</lastmodified>
  <database>WALLP</database>
</properties>
</file>

<file path=customXml/itemProps1.xml><?xml version="1.0" encoding="utf-8"?>
<ds:datastoreItem xmlns:ds="http://schemas.openxmlformats.org/officeDocument/2006/customXml" ds:itemID="{6C721740-5B30-47EA-A7AE-0880CF038F6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15</Pages>
  <Words>4404</Words>
  <Characters>19734</Characters>
  <Application>Microsoft Office Word</Application>
  <DocSecurity>0</DocSecurity>
  <Lines>469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 Johnson</dc:creator>
  <cp:keywords/>
  <dc:description/>
  <cp:lastModifiedBy>Helen Shin</cp:lastModifiedBy>
  <cp:revision>115</cp:revision>
  <cp:lastPrinted>2025-12-09T13:25:00Z</cp:lastPrinted>
  <dcterms:created xsi:type="dcterms:W3CDTF">2025-11-25T16:52:00Z</dcterms:created>
  <dcterms:modified xsi:type="dcterms:W3CDTF">2026-03-13T14:46:00Z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EVERY_PAGE</vt:lpwstr>
  </property>
  <property fmtid="{D5CDD505-2E9C-101B-9397-08002B2CF9AE}" pid="4" name="CUS_DocIDReference">
    <vt:lpwstr>everyPage</vt:lpwstr>
  </property>
  <property fmtid="{D5CDD505-2E9C-101B-9397-08002B2CF9AE}" pid="5" name="CUS_DocIDFormatDateTime">
    <vt:lpwstr>M/d/yy</vt:lpwstr>
  </property>
  <property fmtid="{D5CDD505-2E9C-101B-9397-08002B2CF9AE}" pid="6" name="CUS_DocIDString">
    <vt:lpwstr>120038291.v1</vt:lpwstr>
  </property>
  <property fmtid="{D5CDD505-2E9C-101B-9397-08002B2CF9AE}" pid="7" name="CUS_DocIDChunk0">
    <vt:lpwstr>120038291.v1</vt:lpwstr>
  </property>
</Properties>
</file>