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7830" w14:textId="1EBA495B" w:rsidR="00E0183C" w:rsidRPr="008B26CB" w:rsidRDefault="00E0183C" w:rsidP="00E0183C">
      <w:pPr>
        <w:keepNext/>
        <w:widowControl w:val="0"/>
        <w:jc w:val="center"/>
        <w:rPr>
          <w:rFonts w:ascii="Times New Roman" w:hAnsi="Times New Roman" w:cs="Times New Roman"/>
          <w:b/>
          <w:bCs/>
          <w:smallCaps/>
          <w:sz w:val="24"/>
          <w:szCs w:val="24"/>
        </w:rPr>
      </w:pPr>
      <w:r w:rsidRPr="008B26CB">
        <w:rPr>
          <w:rFonts w:ascii="Times New Roman" w:hAnsi="Times New Roman" w:cs="Times New Roman"/>
          <w:b/>
          <w:bCs/>
          <w:smallCaps/>
          <w:sz w:val="24"/>
          <w:szCs w:val="24"/>
        </w:rPr>
        <w:t>T</w:t>
      </w:r>
      <w:r w:rsidR="008B26CB" w:rsidRPr="008B26CB">
        <w:rPr>
          <w:rFonts w:ascii="Times New Roman" w:hAnsi="Times New Roman" w:cs="Times New Roman"/>
          <w:b/>
          <w:bCs/>
          <w:smallCaps/>
          <w:sz w:val="24"/>
          <w:szCs w:val="24"/>
        </w:rPr>
        <w:t>enor</w:t>
      </w:r>
      <w:r w:rsidRPr="008B26CB">
        <w:rPr>
          <w:rFonts w:ascii="Times New Roman" w:hAnsi="Times New Roman" w:cs="Times New Roman"/>
          <w:b/>
          <w:bCs/>
          <w:smallCaps/>
          <w:sz w:val="24"/>
          <w:szCs w:val="24"/>
        </w:rPr>
        <w:t xml:space="preserve"> N</w:t>
      </w:r>
      <w:r w:rsidR="008B26CB" w:rsidRPr="008B26CB">
        <w:rPr>
          <w:rFonts w:ascii="Times New Roman" w:hAnsi="Times New Roman" w:cs="Times New Roman"/>
          <w:b/>
          <w:bCs/>
          <w:smallCaps/>
          <w:sz w:val="24"/>
          <w:szCs w:val="24"/>
        </w:rPr>
        <w:t>otes</w:t>
      </w:r>
      <w:r w:rsidRPr="008B26CB">
        <w:rPr>
          <w:rFonts w:ascii="Times New Roman" w:hAnsi="Times New Roman" w:cs="Times New Roman"/>
          <w:b/>
          <w:bCs/>
          <w:smallCaps/>
          <w:sz w:val="24"/>
          <w:szCs w:val="24"/>
        </w:rPr>
        <w:t xml:space="preserve"> </w:t>
      </w:r>
      <w:r w:rsidR="008B26CB" w:rsidRPr="008B26CB">
        <w:rPr>
          <w:rFonts w:ascii="Times New Roman" w:hAnsi="Times New Roman" w:cs="Times New Roman"/>
          <w:b/>
          <w:bCs/>
          <w:smallCaps/>
          <w:sz w:val="24"/>
          <w:szCs w:val="24"/>
        </w:rPr>
        <w:t>for</w:t>
      </w:r>
      <w:r w:rsidRPr="008B26CB">
        <w:rPr>
          <w:rFonts w:ascii="Times New Roman" w:hAnsi="Times New Roman" w:cs="Times New Roman"/>
          <w:b/>
          <w:bCs/>
          <w:smallCaps/>
          <w:sz w:val="24"/>
          <w:szCs w:val="24"/>
        </w:rPr>
        <w:t xml:space="preserve"> </w:t>
      </w:r>
      <w:r w:rsidR="008B26CB" w:rsidRPr="008B26CB">
        <w:rPr>
          <w:rFonts w:ascii="Times New Roman" w:hAnsi="Times New Roman" w:cs="Times New Roman"/>
          <w:b/>
          <w:bCs/>
          <w:smallCaps/>
          <w:sz w:val="24"/>
          <w:szCs w:val="24"/>
        </w:rPr>
        <w:t>May 2026 Concert</w:t>
      </w:r>
    </w:p>
    <w:p w14:paraId="65CAB696" w14:textId="77777777" w:rsidR="00C21514" w:rsidRDefault="00C21514" w:rsidP="00C21514">
      <w:pPr>
        <w:keepNext/>
        <w:jc w:val="center"/>
        <w:rPr>
          <w:rFonts w:ascii="Times New Roman" w:hAnsi="Times New Roman" w:cs="Times New Roman"/>
          <w:b/>
          <w:bCs/>
          <w:sz w:val="24"/>
          <w:szCs w:val="24"/>
          <w:u w:val="single"/>
        </w:rPr>
      </w:pPr>
    </w:p>
    <w:p w14:paraId="2CCB82AB" w14:textId="6689CC6E" w:rsidR="00C21514" w:rsidRDefault="00C21514" w:rsidP="00C2151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May </w:t>
      </w:r>
      <w:r>
        <w:rPr>
          <w:rFonts w:ascii="Times New Roman" w:hAnsi="Times New Roman" w:cs="Times New Roman"/>
          <w:b/>
          <w:bCs/>
          <w:sz w:val="24"/>
          <w:szCs w:val="24"/>
          <w:u w:val="single"/>
        </w:rPr>
        <w:t>11</w:t>
      </w:r>
      <w:r>
        <w:rPr>
          <w:rFonts w:ascii="Times New Roman" w:hAnsi="Times New Roman" w:cs="Times New Roman"/>
          <w:b/>
          <w:bCs/>
          <w:sz w:val="24"/>
          <w:szCs w:val="24"/>
          <w:u w:val="single"/>
        </w:rPr>
        <w:t xml:space="preserve"> rehearsal</w:t>
      </w:r>
    </w:p>
    <w:p w14:paraId="4A59BEDD" w14:textId="2CC7BDB7" w:rsidR="00D34649" w:rsidRDefault="00D34649" w:rsidP="00D34649">
      <w:pPr>
        <w:spacing w:line="257" w:lineRule="auto"/>
        <w:rPr>
          <w:rFonts w:ascii="Times New Roman" w:hAnsi="Times New Roman" w:cs="Times New Roman"/>
          <w:sz w:val="24"/>
          <w:szCs w:val="24"/>
        </w:rPr>
      </w:pPr>
      <w:r>
        <w:rPr>
          <w:rFonts w:ascii="Times New Roman" w:hAnsi="Times New Roman" w:cs="Times New Roman"/>
          <w:sz w:val="24"/>
          <w:szCs w:val="24"/>
        </w:rPr>
        <w:t>Ted</w:t>
      </w:r>
      <w:r>
        <w:rPr>
          <w:rFonts w:ascii="Times New Roman" w:hAnsi="Times New Roman" w:cs="Times New Roman"/>
          <w:sz w:val="24"/>
          <w:szCs w:val="24"/>
        </w:rPr>
        <w:t xml:space="preserve"> asked us to </w:t>
      </w:r>
      <w:r w:rsidR="00DC1933">
        <w:rPr>
          <w:rFonts w:ascii="Times New Roman" w:hAnsi="Times New Roman" w:cs="Times New Roman"/>
          <w:sz w:val="24"/>
          <w:szCs w:val="24"/>
        </w:rPr>
        <w:t xml:space="preserve">imagine for each piece what the perfect chorus sound and perfect performance would be — </w:t>
      </w:r>
      <w:r w:rsidR="00F03EF1">
        <w:rPr>
          <w:rFonts w:ascii="Times New Roman" w:hAnsi="Times New Roman" w:cs="Times New Roman"/>
          <w:sz w:val="24"/>
          <w:szCs w:val="24"/>
        </w:rPr>
        <w:t xml:space="preserve">and then to internalize those as goals.  We’re aiming to </w:t>
      </w:r>
      <w:r w:rsidR="00AE5ADA">
        <w:rPr>
          <w:rFonts w:ascii="Times New Roman" w:hAnsi="Times New Roman" w:cs="Times New Roman"/>
          <w:sz w:val="24"/>
          <w:szCs w:val="24"/>
        </w:rPr>
        <w:t>demonstrate a different sound/effect with each piece</w:t>
      </w:r>
      <w:r>
        <w:rPr>
          <w:rFonts w:ascii="Times New Roman" w:hAnsi="Times New Roman" w:cs="Times New Roman"/>
          <w:sz w:val="24"/>
          <w:szCs w:val="24"/>
        </w:rPr>
        <w:t>.</w:t>
      </w:r>
      <w:r w:rsidR="00E8623F">
        <w:rPr>
          <w:rFonts w:ascii="Times New Roman" w:hAnsi="Times New Roman" w:cs="Times New Roman"/>
          <w:sz w:val="24"/>
          <w:szCs w:val="24"/>
        </w:rPr>
        <w:t xml:space="preserve">  Know all the pieces in your marrow</w:t>
      </w:r>
      <w:r w:rsidR="00A3150C">
        <w:rPr>
          <w:rFonts w:ascii="Times New Roman" w:hAnsi="Times New Roman" w:cs="Times New Roman"/>
          <w:sz w:val="24"/>
          <w:szCs w:val="24"/>
        </w:rPr>
        <w:t>, so you can look up at Ted!</w:t>
      </w:r>
    </w:p>
    <w:p w14:paraId="4A6AE438" w14:textId="77777777" w:rsidR="00C21514" w:rsidRDefault="00C21514" w:rsidP="00C2151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0C1E13D0" w14:textId="195291DB" w:rsidR="00C21514" w:rsidRDefault="00C36725" w:rsidP="00C21514">
      <w:pPr>
        <w:spacing w:line="257" w:lineRule="auto"/>
        <w:rPr>
          <w:rFonts w:ascii="Times New Roman" w:hAnsi="Times New Roman" w:cs="Times New Roman"/>
          <w:sz w:val="24"/>
          <w:szCs w:val="24"/>
        </w:rPr>
      </w:pPr>
      <w:r>
        <w:rPr>
          <w:rFonts w:ascii="Times New Roman" w:hAnsi="Times New Roman" w:cs="Times New Roman"/>
          <w:sz w:val="24"/>
          <w:szCs w:val="24"/>
        </w:rPr>
        <w:t>Create a sense of “mystery”</w:t>
      </w:r>
      <w:r w:rsidR="000140C0">
        <w:rPr>
          <w:rFonts w:ascii="Times New Roman" w:hAnsi="Times New Roman" w:cs="Times New Roman"/>
          <w:sz w:val="24"/>
          <w:szCs w:val="24"/>
        </w:rPr>
        <w:t xml:space="preserve"> — sound like recorders, cool and airy.</w:t>
      </w:r>
      <w:r w:rsidR="00191F70">
        <w:rPr>
          <w:rFonts w:ascii="Times New Roman" w:hAnsi="Times New Roman" w:cs="Times New Roman"/>
          <w:sz w:val="24"/>
          <w:szCs w:val="24"/>
        </w:rPr>
        <w:t xml:space="preserve">  Remember</w:t>
      </w:r>
      <w:r w:rsidR="00E8623F">
        <w:rPr>
          <w:rFonts w:ascii="Times New Roman" w:hAnsi="Times New Roman" w:cs="Times New Roman"/>
          <w:sz w:val="24"/>
          <w:szCs w:val="24"/>
        </w:rPr>
        <w:t>,</w:t>
      </w:r>
      <w:r w:rsidR="00191F70">
        <w:rPr>
          <w:rFonts w:ascii="Times New Roman" w:hAnsi="Times New Roman" w:cs="Times New Roman"/>
          <w:sz w:val="24"/>
          <w:szCs w:val="24"/>
        </w:rPr>
        <w:t xml:space="preserve"> NO diphthongs</w:t>
      </w:r>
      <w:r w:rsidR="00E8623F">
        <w:rPr>
          <w:rFonts w:ascii="Times New Roman" w:hAnsi="Times New Roman" w:cs="Times New Roman"/>
          <w:sz w:val="24"/>
          <w:szCs w:val="24"/>
        </w:rPr>
        <w:t>.</w:t>
      </w:r>
    </w:p>
    <w:p w14:paraId="2C42C271" w14:textId="1B8C50A3" w:rsidR="000140C0" w:rsidRPr="00C21514" w:rsidRDefault="00501016" w:rsidP="00C21514">
      <w:pPr>
        <w:spacing w:line="257" w:lineRule="auto"/>
        <w:rPr>
          <w:rFonts w:ascii="Times New Roman" w:hAnsi="Times New Roman" w:cs="Times New Roman"/>
          <w:sz w:val="24"/>
          <w:szCs w:val="24"/>
        </w:rPr>
      </w:pPr>
      <w:r>
        <w:rPr>
          <w:rFonts w:ascii="Times New Roman" w:hAnsi="Times New Roman" w:cs="Times New Roman"/>
          <w:sz w:val="24"/>
          <w:szCs w:val="24"/>
        </w:rPr>
        <w:t>P. 9, rehearsal B – this should sound joyous, not plodding.</w:t>
      </w:r>
    </w:p>
    <w:p w14:paraId="65B4F3EF" w14:textId="77777777" w:rsidR="00C21514" w:rsidRPr="00C21514" w:rsidRDefault="00C21514" w:rsidP="00C21514">
      <w:pPr>
        <w:spacing w:line="257" w:lineRule="auto"/>
        <w:rPr>
          <w:rFonts w:ascii="Times New Roman" w:hAnsi="Times New Roman" w:cs="Times New Roman"/>
          <w:sz w:val="24"/>
          <w:szCs w:val="24"/>
        </w:rPr>
      </w:pPr>
    </w:p>
    <w:p w14:paraId="44684A31" w14:textId="77777777" w:rsidR="0004249B" w:rsidRDefault="0004249B" w:rsidP="0004249B">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 xml:space="preserve">Sicut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 (Bach)</w:t>
      </w:r>
    </w:p>
    <w:p w14:paraId="3847B6E3" w14:textId="130668B3" w:rsidR="00963DF3" w:rsidRDefault="00E217E2" w:rsidP="00963DF3">
      <w:pPr>
        <w:spacing w:line="257" w:lineRule="auto"/>
        <w:rPr>
          <w:rFonts w:ascii="Times New Roman" w:hAnsi="Times New Roman" w:cs="Times New Roman"/>
          <w:sz w:val="24"/>
          <w:szCs w:val="24"/>
        </w:rPr>
      </w:pPr>
      <w:r>
        <w:rPr>
          <w:rFonts w:ascii="Times New Roman" w:hAnsi="Times New Roman" w:cs="Times New Roman"/>
          <w:sz w:val="24"/>
          <w:szCs w:val="24"/>
        </w:rPr>
        <w:t>Where’s the joy?  Literally write at the top of each page, “Smile!” or “Happy!”</w:t>
      </w:r>
    </w:p>
    <w:p w14:paraId="238A3569" w14:textId="3CF4BD7A" w:rsidR="006A2F5D" w:rsidRPr="00C21514" w:rsidRDefault="006A2F5D" w:rsidP="00963DF3">
      <w:pPr>
        <w:spacing w:line="257" w:lineRule="auto"/>
        <w:rPr>
          <w:rFonts w:ascii="Times New Roman" w:hAnsi="Times New Roman" w:cs="Times New Roman"/>
          <w:sz w:val="24"/>
          <w:szCs w:val="24"/>
        </w:rPr>
      </w:pPr>
      <w:r>
        <w:rPr>
          <w:rFonts w:ascii="Times New Roman" w:hAnsi="Times New Roman" w:cs="Times New Roman"/>
          <w:sz w:val="24"/>
          <w:szCs w:val="24"/>
        </w:rPr>
        <w:t xml:space="preserve">Emphasize each “Abraham” phrase — not choppy, but </w:t>
      </w:r>
      <w:r w:rsidR="00BE1208">
        <w:rPr>
          <w:rFonts w:ascii="Times New Roman" w:hAnsi="Times New Roman" w:cs="Times New Roman"/>
          <w:sz w:val="24"/>
          <w:szCs w:val="24"/>
        </w:rPr>
        <w:t>bring it out a little.</w:t>
      </w:r>
    </w:p>
    <w:p w14:paraId="323FF8A2" w14:textId="77777777" w:rsidR="00963DF3" w:rsidRDefault="00963DF3" w:rsidP="00963DF3">
      <w:pPr>
        <w:spacing w:line="257" w:lineRule="auto"/>
        <w:rPr>
          <w:rFonts w:ascii="Times New Roman" w:hAnsi="Times New Roman" w:cs="Times New Roman"/>
          <w:sz w:val="24"/>
          <w:szCs w:val="24"/>
        </w:rPr>
      </w:pPr>
    </w:p>
    <w:p w14:paraId="16EA6F44" w14:textId="77777777" w:rsidR="00BE1208" w:rsidRDefault="00BE1208" w:rsidP="00BE1208">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Ave Verum Corpus (Mozart)</w:t>
      </w:r>
    </w:p>
    <w:p w14:paraId="18D592CB" w14:textId="1E46DF87" w:rsidR="00BE1208" w:rsidRDefault="00171078" w:rsidP="00963DF3">
      <w:pPr>
        <w:spacing w:line="257" w:lineRule="auto"/>
        <w:rPr>
          <w:rFonts w:ascii="Times New Roman" w:hAnsi="Times New Roman" w:cs="Times New Roman"/>
          <w:sz w:val="24"/>
          <w:szCs w:val="24"/>
        </w:rPr>
      </w:pPr>
      <w:r>
        <w:rPr>
          <w:rFonts w:ascii="Times New Roman" w:hAnsi="Times New Roman" w:cs="Times New Roman"/>
          <w:sz w:val="24"/>
          <w:szCs w:val="24"/>
        </w:rPr>
        <w:t xml:space="preserve">This should have a very warm tone, to contrast with the Bach and the </w:t>
      </w:r>
      <w:r>
        <w:rPr>
          <w:rFonts w:ascii="Times New Roman" w:hAnsi="Times New Roman" w:cs="Times New Roman"/>
          <w:i/>
          <w:iCs/>
          <w:sz w:val="24"/>
          <w:szCs w:val="24"/>
        </w:rPr>
        <w:t>O Magnum</w:t>
      </w:r>
      <w:r>
        <w:rPr>
          <w:rFonts w:ascii="Times New Roman" w:hAnsi="Times New Roman" w:cs="Times New Roman"/>
          <w:sz w:val="24"/>
          <w:szCs w:val="24"/>
        </w:rPr>
        <w:t>.</w:t>
      </w:r>
      <w:r w:rsidR="00963AD3">
        <w:rPr>
          <w:rFonts w:ascii="Times New Roman" w:hAnsi="Times New Roman" w:cs="Times New Roman"/>
          <w:sz w:val="24"/>
          <w:szCs w:val="24"/>
        </w:rPr>
        <w:t xml:space="preserve">  Enjoy where you don’t have the same rhythm as the other sections — bounce off each other.</w:t>
      </w:r>
    </w:p>
    <w:p w14:paraId="52CD2BD3" w14:textId="380FB132" w:rsidR="00963AD3" w:rsidRPr="00171078" w:rsidRDefault="005812DA" w:rsidP="00963DF3">
      <w:pPr>
        <w:spacing w:line="257" w:lineRule="auto"/>
        <w:rPr>
          <w:rFonts w:ascii="Times New Roman" w:hAnsi="Times New Roman" w:cs="Times New Roman"/>
          <w:sz w:val="24"/>
          <w:szCs w:val="24"/>
        </w:rPr>
      </w:pPr>
      <w:r>
        <w:rPr>
          <w:rFonts w:ascii="Times New Roman" w:hAnsi="Times New Roman" w:cs="Times New Roman"/>
          <w:sz w:val="24"/>
          <w:szCs w:val="24"/>
        </w:rPr>
        <w:t xml:space="preserve">P. 4, measure 12 – break after </w:t>
      </w:r>
      <w:r w:rsidR="0056181D">
        <w:rPr>
          <w:rFonts w:ascii="Times New Roman" w:hAnsi="Times New Roman" w:cs="Times New Roman"/>
          <w:sz w:val="24"/>
          <w:szCs w:val="24"/>
        </w:rPr>
        <w:t>“</w:t>
      </w:r>
      <w:proofErr w:type="spellStart"/>
      <w:r w:rsidR="0056181D" w:rsidRPr="0056181D">
        <w:rPr>
          <w:rFonts w:ascii="Times New Roman" w:hAnsi="Times New Roman" w:cs="Times New Roman"/>
          <w:i/>
          <w:iCs/>
          <w:sz w:val="24"/>
          <w:szCs w:val="24"/>
        </w:rPr>
        <w:t>vere</w:t>
      </w:r>
      <w:proofErr w:type="spellEnd"/>
      <w:r w:rsidR="0056181D" w:rsidRPr="0056181D">
        <w:rPr>
          <w:rFonts w:ascii="Times New Roman" w:hAnsi="Times New Roman" w:cs="Times New Roman"/>
          <w:i/>
          <w:iCs/>
          <w:sz w:val="24"/>
          <w:szCs w:val="24"/>
        </w:rPr>
        <w:t xml:space="preserve"> </w:t>
      </w:r>
      <w:proofErr w:type="spellStart"/>
      <w:r w:rsidR="0056181D" w:rsidRPr="0056181D">
        <w:rPr>
          <w:rFonts w:ascii="Times New Roman" w:hAnsi="Times New Roman" w:cs="Times New Roman"/>
          <w:i/>
          <w:iCs/>
          <w:sz w:val="24"/>
          <w:szCs w:val="24"/>
        </w:rPr>
        <w:t>passum</w:t>
      </w:r>
      <w:proofErr w:type="spellEnd"/>
      <w:r w:rsidR="0056181D">
        <w:rPr>
          <w:rFonts w:ascii="Times New Roman" w:hAnsi="Times New Roman" w:cs="Times New Roman"/>
          <w:sz w:val="24"/>
          <w:szCs w:val="24"/>
        </w:rPr>
        <w:t>”.</w:t>
      </w:r>
    </w:p>
    <w:p w14:paraId="7E261B18" w14:textId="77777777" w:rsidR="00BE1208" w:rsidRPr="00C21514" w:rsidRDefault="00BE1208" w:rsidP="00963DF3">
      <w:pPr>
        <w:spacing w:line="257" w:lineRule="auto"/>
        <w:rPr>
          <w:rFonts w:ascii="Times New Roman" w:hAnsi="Times New Roman" w:cs="Times New Roman"/>
          <w:sz w:val="24"/>
          <w:szCs w:val="24"/>
        </w:rPr>
      </w:pPr>
    </w:p>
    <w:p w14:paraId="75038683" w14:textId="77777777" w:rsidR="0004249B" w:rsidRDefault="0004249B" w:rsidP="0004249B">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Domine Jesu</w:t>
      </w:r>
      <w:r>
        <w:rPr>
          <w:rFonts w:ascii="Times New Roman" w:hAnsi="Times New Roman" w:cs="Times New Roman"/>
          <w:b/>
          <w:bCs/>
          <w:sz w:val="24"/>
          <w:szCs w:val="24"/>
          <w:u w:val="single"/>
        </w:rPr>
        <w:t xml:space="preserve"> from Requiem (Mozart)</w:t>
      </w:r>
    </w:p>
    <w:p w14:paraId="3DB79AAF" w14:textId="1461A893" w:rsidR="00C21514" w:rsidRPr="00C21514" w:rsidRDefault="0056181D" w:rsidP="00C21514">
      <w:pPr>
        <w:spacing w:line="257" w:lineRule="auto"/>
        <w:rPr>
          <w:rFonts w:ascii="Times New Roman" w:hAnsi="Times New Roman" w:cs="Times New Roman"/>
          <w:sz w:val="24"/>
          <w:szCs w:val="24"/>
        </w:rPr>
      </w:pPr>
      <w:r>
        <w:rPr>
          <w:rFonts w:ascii="Times New Roman" w:hAnsi="Times New Roman" w:cs="Times New Roman"/>
          <w:sz w:val="24"/>
          <w:szCs w:val="24"/>
        </w:rPr>
        <w:t xml:space="preserve">The </w:t>
      </w:r>
      <w:r w:rsidRPr="0056181D">
        <w:rPr>
          <w:rFonts w:ascii="Times New Roman" w:hAnsi="Times New Roman" w:cs="Times New Roman"/>
          <w:i/>
          <w:iCs/>
          <w:sz w:val="24"/>
          <w:szCs w:val="24"/>
        </w:rPr>
        <w:t>piano</w:t>
      </w:r>
      <w:r>
        <w:rPr>
          <w:rFonts w:ascii="Times New Roman" w:hAnsi="Times New Roman" w:cs="Times New Roman"/>
          <w:sz w:val="24"/>
          <w:szCs w:val="24"/>
        </w:rPr>
        <w:t xml:space="preserve"> dynamics should be whispery, but not timid — more like </w:t>
      </w:r>
      <w:r w:rsidR="00D525D7">
        <w:rPr>
          <w:rFonts w:ascii="Times New Roman" w:hAnsi="Times New Roman" w:cs="Times New Roman"/>
          <w:sz w:val="24"/>
          <w:szCs w:val="24"/>
        </w:rPr>
        <w:t xml:space="preserve">your </w:t>
      </w:r>
      <w:r>
        <w:rPr>
          <w:rFonts w:ascii="Times New Roman" w:hAnsi="Times New Roman" w:cs="Times New Roman"/>
          <w:sz w:val="24"/>
          <w:szCs w:val="24"/>
        </w:rPr>
        <w:t xml:space="preserve">energy </w:t>
      </w:r>
      <w:r w:rsidR="00D525D7">
        <w:rPr>
          <w:rFonts w:ascii="Times New Roman" w:hAnsi="Times New Roman" w:cs="Times New Roman"/>
          <w:sz w:val="24"/>
          <w:szCs w:val="24"/>
        </w:rPr>
        <w:t xml:space="preserve">is </w:t>
      </w:r>
      <w:r>
        <w:rPr>
          <w:rFonts w:ascii="Times New Roman" w:hAnsi="Times New Roman" w:cs="Times New Roman"/>
          <w:sz w:val="24"/>
          <w:szCs w:val="24"/>
        </w:rPr>
        <w:t>tightly reined in.</w:t>
      </w:r>
      <w:r w:rsidR="00D525D7">
        <w:rPr>
          <w:rFonts w:ascii="Times New Roman" w:hAnsi="Times New Roman" w:cs="Times New Roman"/>
          <w:sz w:val="24"/>
          <w:szCs w:val="24"/>
        </w:rPr>
        <w:t xml:space="preserve">  This is very horizontal writing </w:t>
      </w:r>
      <w:r w:rsidR="00D77AB9">
        <w:rPr>
          <w:rFonts w:ascii="Times New Roman" w:hAnsi="Times New Roman" w:cs="Times New Roman"/>
          <w:sz w:val="24"/>
          <w:szCs w:val="24"/>
        </w:rPr>
        <w:t>— focus on phrase length and know where you’re headed.  Do not sing note-to-note.</w:t>
      </w:r>
    </w:p>
    <w:p w14:paraId="47B60470" w14:textId="77777777" w:rsidR="00C21514" w:rsidRPr="00C21514" w:rsidRDefault="00C21514" w:rsidP="00C21514">
      <w:pPr>
        <w:spacing w:line="257" w:lineRule="auto"/>
        <w:rPr>
          <w:rFonts w:ascii="Times New Roman" w:hAnsi="Times New Roman" w:cs="Times New Roman"/>
          <w:sz w:val="24"/>
          <w:szCs w:val="24"/>
        </w:rPr>
      </w:pPr>
    </w:p>
    <w:p w14:paraId="1B0F37DD" w14:textId="2B92B8C6" w:rsidR="00963DF3" w:rsidRDefault="00963DF3" w:rsidP="00963DF3">
      <w:pPr>
        <w:keepNext/>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Cantique</w:t>
      </w:r>
      <w:proofErr w:type="spellEnd"/>
      <w:r>
        <w:rPr>
          <w:rFonts w:ascii="Times New Roman" w:hAnsi="Times New Roman" w:cs="Times New Roman"/>
          <w:b/>
          <w:bCs/>
          <w:sz w:val="24"/>
          <w:szCs w:val="24"/>
          <w:u w:val="single"/>
        </w:rPr>
        <w:t xml:space="preserve"> de Jean Racine (Faur</w:t>
      </w:r>
      <w:r w:rsidR="00A751C5">
        <w:rPr>
          <w:rFonts w:ascii="Times New Roman" w:hAnsi="Times New Roman" w:cs="Times New Roman"/>
          <w:b/>
          <w:bCs/>
          <w:sz w:val="24"/>
          <w:szCs w:val="24"/>
          <w:u w:val="single"/>
        </w:rPr>
        <w:t>é</w:t>
      </w:r>
      <w:r>
        <w:rPr>
          <w:rFonts w:ascii="Times New Roman" w:hAnsi="Times New Roman" w:cs="Times New Roman"/>
          <w:b/>
          <w:bCs/>
          <w:sz w:val="24"/>
          <w:szCs w:val="24"/>
          <w:u w:val="single"/>
        </w:rPr>
        <w:t>)</w:t>
      </w:r>
    </w:p>
    <w:p w14:paraId="31DECBF0" w14:textId="14F89332" w:rsidR="00963DF3" w:rsidRDefault="007F3C13" w:rsidP="00963DF3">
      <w:pPr>
        <w:spacing w:line="257" w:lineRule="auto"/>
        <w:rPr>
          <w:rFonts w:ascii="Times New Roman" w:hAnsi="Times New Roman" w:cs="Times New Roman"/>
          <w:sz w:val="24"/>
          <w:szCs w:val="24"/>
        </w:rPr>
      </w:pPr>
      <w:r>
        <w:rPr>
          <w:rFonts w:ascii="Times New Roman" w:hAnsi="Times New Roman" w:cs="Times New Roman"/>
          <w:sz w:val="24"/>
          <w:szCs w:val="24"/>
        </w:rPr>
        <w:t xml:space="preserve">Again, </w:t>
      </w:r>
      <w:r w:rsidR="00A751C5">
        <w:rPr>
          <w:rFonts w:ascii="Times New Roman" w:hAnsi="Times New Roman" w:cs="Times New Roman"/>
          <w:sz w:val="24"/>
          <w:szCs w:val="24"/>
        </w:rPr>
        <w:t xml:space="preserve">a </w:t>
      </w:r>
      <w:r>
        <w:rPr>
          <w:rFonts w:ascii="Times New Roman" w:hAnsi="Times New Roman" w:cs="Times New Roman"/>
          <w:sz w:val="24"/>
          <w:szCs w:val="24"/>
        </w:rPr>
        <w:t xml:space="preserve">very warm tone, very romantic, lots of </w:t>
      </w:r>
      <w:r w:rsidRPr="007F3C13">
        <w:rPr>
          <w:rFonts w:ascii="Times New Roman" w:hAnsi="Times New Roman" w:cs="Times New Roman"/>
          <w:i/>
          <w:iCs/>
          <w:sz w:val="24"/>
          <w:szCs w:val="24"/>
        </w:rPr>
        <w:t>vibrato</w:t>
      </w:r>
      <w:r>
        <w:rPr>
          <w:rFonts w:ascii="Times New Roman" w:hAnsi="Times New Roman" w:cs="Times New Roman"/>
          <w:sz w:val="24"/>
          <w:szCs w:val="24"/>
        </w:rPr>
        <w:t>.</w:t>
      </w:r>
      <w:r w:rsidR="008C2FA0">
        <w:rPr>
          <w:rFonts w:ascii="Times New Roman" w:hAnsi="Times New Roman" w:cs="Times New Roman"/>
          <w:sz w:val="24"/>
          <w:szCs w:val="24"/>
        </w:rPr>
        <w:t xml:space="preserve">  But pay </w:t>
      </w:r>
      <w:r w:rsidR="004D6F3E">
        <w:rPr>
          <w:rFonts w:ascii="Times New Roman" w:hAnsi="Times New Roman" w:cs="Times New Roman"/>
          <w:sz w:val="24"/>
          <w:szCs w:val="24"/>
        </w:rPr>
        <w:t xml:space="preserve">lots of </w:t>
      </w:r>
      <w:r w:rsidR="008C2FA0">
        <w:rPr>
          <w:rFonts w:ascii="Times New Roman" w:hAnsi="Times New Roman" w:cs="Times New Roman"/>
          <w:sz w:val="24"/>
          <w:szCs w:val="24"/>
        </w:rPr>
        <w:t xml:space="preserve">attention to the dynamics — </w:t>
      </w:r>
      <w:r w:rsidR="004D6F3E" w:rsidRPr="00D9266A">
        <w:rPr>
          <w:rFonts w:ascii="Times New Roman" w:hAnsi="Times New Roman" w:cs="Times New Roman"/>
          <w:i/>
          <w:iCs/>
          <w:sz w:val="24"/>
          <w:szCs w:val="24"/>
        </w:rPr>
        <w:t>e.g.</w:t>
      </w:r>
      <w:r w:rsidR="004D6F3E">
        <w:rPr>
          <w:rFonts w:ascii="Times New Roman" w:hAnsi="Times New Roman" w:cs="Times New Roman"/>
          <w:sz w:val="24"/>
          <w:szCs w:val="24"/>
        </w:rPr>
        <w:t xml:space="preserve">, we </w:t>
      </w:r>
      <w:r w:rsidR="008C2FA0">
        <w:rPr>
          <w:rFonts w:ascii="Times New Roman" w:hAnsi="Times New Roman" w:cs="Times New Roman"/>
          <w:sz w:val="24"/>
          <w:szCs w:val="24"/>
        </w:rPr>
        <w:t>start</w:t>
      </w:r>
      <w:r w:rsidR="004D6F3E">
        <w:rPr>
          <w:rFonts w:ascii="Times New Roman" w:hAnsi="Times New Roman" w:cs="Times New Roman"/>
          <w:sz w:val="24"/>
          <w:szCs w:val="24"/>
        </w:rPr>
        <w:t xml:space="preserve"> </w:t>
      </w:r>
      <w:r w:rsidR="008C2FA0" w:rsidRPr="00500310">
        <w:rPr>
          <w:rFonts w:ascii="Times New Roman" w:hAnsi="Times New Roman" w:cs="Times New Roman"/>
          <w:i/>
          <w:iCs/>
          <w:sz w:val="24"/>
          <w:szCs w:val="24"/>
        </w:rPr>
        <w:t>pianissimo</w:t>
      </w:r>
      <w:r w:rsidR="008C2FA0">
        <w:rPr>
          <w:rFonts w:ascii="Times New Roman" w:hAnsi="Times New Roman" w:cs="Times New Roman"/>
          <w:sz w:val="24"/>
          <w:szCs w:val="24"/>
        </w:rPr>
        <w:t xml:space="preserve"> </w:t>
      </w:r>
      <w:r w:rsidR="004D6F3E">
        <w:rPr>
          <w:rFonts w:ascii="Times New Roman" w:hAnsi="Times New Roman" w:cs="Times New Roman"/>
          <w:sz w:val="24"/>
          <w:szCs w:val="24"/>
        </w:rPr>
        <w:t xml:space="preserve">and </w:t>
      </w:r>
      <w:r w:rsidR="00500310">
        <w:rPr>
          <w:rFonts w:ascii="Times New Roman" w:hAnsi="Times New Roman" w:cs="Times New Roman"/>
          <w:sz w:val="24"/>
          <w:szCs w:val="24"/>
        </w:rPr>
        <w:t xml:space="preserve">do not </w:t>
      </w:r>
      <w:r w:rsidR="00500310" w:rsidRPr="00500310">
        <w:rPr>
          <w:rFonts w:ascii="Times New Roman" w:hAnsi="Times New Roman" w:cs="Times New Roman"/>
          <w:i/>
          <w:iCs/>
          <w:sz w:val="24"/>
          <w:szCs w:val="24"/>
        </w:rPr>
        <w:t>crescendo</w:t>
      </w:r>
      <w:r w:rsidR="00500310">
        <w:rPr>
          <w:rFonts w:ascii="Times New Roman" w:hAnsi="Times New Roman" w:cs="Times New Roman"/>
          <w:sz w:val="24"/>
          <w:szCs w:val="24"/>
        </w:rPr>
        <w:t xml:space="preserve"> until the top of page 3, then </w:t>
      </w:r>
      <w:r w:rsidR="00500310" w:rsidRPr="00500310">
        <w:rPr>
          <w:rFonts w:ascii="Times New Roman" w:hAnsi="Times New Roman" w:cs="Times New Roman"/>
          <w:i/>
          <w:iCs/>
          <w:sz w:val="24"/>
          <w:szCs w:val="24"/>
        </w:rPr>
        <w:t>diminuendo</w:t>
      </w:r>
      <w:r w:rsidR="00500310">
        <w:rPr>
          <w:rFonts w:ascii="Times New Roman" w:hAnsi="Times New Roman" w:cs="Times New Roman"/>
          <w:sz w:val="24"/>
          <w:szCs w:val="24"/>
        </w:rPr>
        <w:t xml:space="preserve"> again to </w:t>
      </w:r>
      <w:r w:rsidR="00500310" w:rsidRPr="00500310">
        <w:rPr>
          <w:rFonts w:ascii="Times New Roman" w:hAnsi="Times New Roman" w:cs="Times New Roman"/>
          <w:i/>
          <w:iCs/>
          <w:sz w:val="24"/>
          <w:szCs w:val="24"/>
        </w:rPr>
        <w:t>piano</w:t>
      </w:r>
      <w:r w:rsidR="00500310">
        <w:rPr>
          <w:rFonts w:ascii="Times New Roman" w:hAnsi="Times New Roman" w:cs="Times New Roman"/>
          <w:sz w:val="24"/>
          <w:szCs w:val="24"/>
        </w:rPr>
        <w:t xml:space="preserve"> by the bottom of page 3.</w:t>
      </w:r>
    </w:p>
    <w:p w14:paraId="6883462F" w14:textId="3E5D41C2" w:rsidR="007C4435" w:rsidRDefault="007C4435" w:rsidP="00963DF3">
      <w:pPr>
        <w:spacing w:line="257" w:lineRule="auto"/>
        <w:rPr>
          <w:rFonts w:ascii="Times New Roman" w:hAnsi="Times New Roman" w:cs="Times New Roman"/>
          <w:sz w:val="24"/>
          <w:szCs w:val="24"/>
        </w:rPr>
      </w:pPr>
      <w:r>
        <w:rPr>
          <w:rFonts w:ascii="Times New Roman" w:hAnsi="Times New Roman" w:cs="Times New Roman"/>
          <w:sz w:val="24"/>
          <w:szCs w:val="24"/>
        </w:rPr>
        <w:t xml:space="preserve">P. 9, measure </w:t>
      </w:r>
      <w:r w:rsidR="001502A2">
        <w:rPr>
          <w:rFonts w:ascii="Times New Roman" w:hAnsi="Times New Roman" w:cs="Times New Roman"/>
          <w:sz w:val="24"/>
          <w:szCs w:val="24"/>
        </w:rPr>
        <w:t xml:space="preserve">75 – note the </w:t>
      </w:r>
      <w:r w:rsidR="001502A2" w:rsidRPr="001502A2">
        <w:rPr>
          <w:rFonts w:ascii="Times New Roman" w:hAnsi="Times New Roman" w:cs="Times New Roman"/>
          <w:i/>
          <w:iCs/>
          <w:sz w:val="24"/>
          <w:szCs w:val="24"/>
        </w:rPr>
        <w:t>subito</w:t>
      </w:r>
      <w:r w:rsidR="001502A2">
        <w:rPr>
          <w:rFonts w:ascii="Times New Roman" w:hAnsi="Times New Roman" w:cs="Times New Roman"/>
          <w:sz w:val="24"/>
          <w:szCs w:val="24"/>
        </w:rPr>
        <w:t xml:space="preserve"> </w:t>
      </w:r>
      <w:r w:rsidR="00301E0F" w:rsidRPr="001502A2">
        <w:rPr>
          <w:rFonts w:ascii="Times New Roman" w:hAnsi="Times New Roman" w:cs="Times New Roman"/>
          <w:i/>
          <w:iCs/>
          <w:sz w:val="24"/>
          <w:szCs w:val="24"/>
        </w:rPr>
        <w:t>pianissimo</w:t>
      </w:r>
      <w:r w:rsidR="00301E0F">
        <w:rPr>
          <w:rFonts w:ascii="Times New Roman" w:hAnsi="Times New Roman" w:cs="Times New Roman"/>
          <w:sz w:val="24"/>
          <w:szCs w:val="24"/>
        </w:rPr>
        <w:t xml:space="preserve"> </w:t>
      </w:r>
      <w:r w:rsidR="001502A2">
        <w:rPr>
          <w:rFonts w:ascii="Times New Roman" w:hAnsi="Times New Roman" w:cs="Times New Roman"/>
          <w:sz w:val="24"/>
          <w:szCs w:val="24"/>
        </w:rPr>
        <w:t xml:space="preserve">… and go back to </w:t>
      </w:r>
      <w:r w:rsidR="00301E0F" w:rsidRPr="001502A2">
        <w:rPr>
          <w:rFonts w:ascii="Times New Roman" w:hAnsi="Times New Roman" w:cs="Times New Roman"/>
          <w:i/>
          <w:iCs/>
          <w:sz w:val="24"/>
          <w:szCs w:val="24"/>
        </w:rPr>
        <w:t>pianissimo</w:t>
      </w:r>
      <w:r w:rsidR="001502A2">
        <w:rPr>
          <w:rFonts w:ascii="Times New Roman" w:hAnsi="Times New Roman" w:cs="Times New Roman"/>
          <w:sz w:val="24"/>
          <w:szCs w:val="24"/>
        </w:rPr>
        <w:t xml:space="preserve"> after the hairpin in </w:t>
      </w:r>
      <w:r w:rsidR="00301E0F">
        <w:rPr>
          <w:rFonts w:ascii="Times New Roman" w:hAnsi="Times New Roman" w:cs="Times New Roman"/>
          <w:sz w:val="24"/>
          <w:szCs w:val="24"/>
        </w:rPr>
        <w:t>measure 77.</w:t>
      </w:r>
    </w:p>
    <w:p w14:paraId="00040BF3" w14:textId="29597F6F" w:rsidR="00301E0F" w:rsidRPr="00963DF3" w:rsidRDefault="00301E0F" w:rsidP="00963DF3">
      <w:pPr>
        <w:spacing w:line="257" w:lineRule="auto"/>
        <w:rPr>
          <w:rFonts w:ascii="Times New Roman" w:hAnsi="Times New Roman" w:cs="Times New Roman"/>
          <w:sz w:val="24"/>
          <w:szCs w:val="24"/>
        </w:rPr>
      </w:pPr>
      <w:r>
        <w:rPr>
          <w:rFonts w:ascii="Times New Roman" w:hAnsi="Times New Roman" w:cs="Times New Roman"/>
          <w:sz w:val="24"/>
          <w:szCs w:val="24"/>
        </w:rPr>
        <w:t>P. 10</w:t>
      </w:r>
      <w:r w:rsidR="00593544">
        <w:rPr>
          <w:rFonts w:ascii="Times New Roman" w:hAnsi="Times New Roman" w:cs="Times New Roman"/>
          <w:sz w:val="24"/>
          <w:szCs w:val="24"/>
        </w:rPr>
        <w:t xml:space="preserve"> – stay </w:t>
      </w:r>
      <w:r w:rsidR="00593544" w:rsidRPr="001502A2">
        <w:rPr>
          <w:rFonts w:ascii="Times New Roman" w:hAnsi="Times New Roman" w:cs="Times New Roman"/>
          <w:i/>
          <w:iCs/>
          <w:sz w:val="24"/>
          <w:szCs w:val="24"/>
        </w:rPr>
        <w:t>pianissimo</w:t>
      </w:r>
      <w:r w:rsidR="00593544">
        <w:rPr>
          <w:rFonts w:ascii="Times New Roman" w:hAnsi="Times New Roman" w:cs="Times New Roman"/>
          <w:sz w:val="24"/>
          <w:szCs w:val="24"/>
        </w:rPr>
        <w:t xml:space="preserve"> until measure 85, then </w:t>
      </w:r>
      <w:r w:rsidR="00117009" w:rsidRPr="00500310">
        <w:rPr>
          <w:rFonts w:ascii="Times New Roman" w:hAnsi="Times New Roman" w:cs="Times New Roman"/>
          <w:i/>
          <w:iCs/>
          <w:sz w:val="24"/>
          <w:szCs w:val="24"/>
        </w:rPr>
        <w:t>diminuendo</w:t>
      </w:r>
      <w:r w:rsidR="00117009">
        <w:rPr>
          <w:rFonts w:ascii="Times New Roman" w:hAnsi="Times New Roman" w:cs="Times New Roman"/>
          <w:sz w:val="24"/>
          <w:szCs w:val="24"/>
        </w:rPr>
        <w:t xml:space="preserve"> to </w:t>
      </w:r>
      <w:r w:rsidR="00117009" w:rsidRPr="004D6F3E">
        <w:rPr>
          <w:rFonts w:ascii="Times New Roman" w:hAnsi="Times New Roman" w:cs="Times New Roman"/>
          <w:i/>
          <w:iCs/>
          <w:sz w:val="24"/>
          <w:szCs w:val="24"/>
        </w:rPr>
        <w:t>pianississimo</w:t>
      </w:r>
      <w:r w:rsidR="00117009">
        <w:rPr>
          <w:rFonts w:ascii="Times New Roman" w:hAnsi="Times New Roman" w:cs="Times New Roman"/>
          <w:sz w:val="24"/>
          <w:szCs w:val="24"/>
        </w:rPr>
        <w:t>!</w:t>
      </w:r>
    </w:p>
    <w:p w14:paraId="4B4287EF" w14:textId="77777777" w:rsidR="00963DF3" w:rsidRPr="00963DF3" w:rsidRDefault="00963DF3" w:rsidP="00963DF3">
      <w:pPr>
        <w:spacing w:line="257" w:lineRule="auto"/>
        <w:rPr>
          <w:rFonts w:ascii="Times New Roman" w:hAnsi="Times New Roman" w:cs="Times New Roman"/>
          <w:sz w:val="24"/>
          <w:szCs w:val="24"/>
        </w:rPr>
      </w:pPr>
    </w:p>
    <w:p w14:paraId="0B3320CC" w14:textId="77777777" w:rsidR="00C21514" w:rsidRDefault="00C21514" w:rsidP="00C2151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46BE8D1A" w14:textId="5809CB54" w:rsidR="00C21514" w:rsidRPr="00C21514" w:rsidRDefault="00D9266A" w:rsidP="00C21514">
      <w:pPr>
        <w:spacing w:line="257" w:lineRule="auto"/>
        <w:rPr>
          <w:rFonts w:ascii="Times New Roman" w:hAnsi="Times New Roman" w:cs="Times New Roman"/>
          <w:sz w:val="24"/>
          <w:szCs w:val="24"/>
        </w:rPr>
      </w:pPr>
      <w:r>
        <w:rPr>
          <w:rFonts w:ascii="Times New Roman" w:hAnsi="Times New Roman" w:cs="Times New Roman"/>
          <w:sz w:val="24"/>
          <w:szCs w:val="24"/>
        </w:rPr>
        <w:t>Don’t drag — watch Ted</w:t>
      </w:r>
      <w:r w:rsidR="00861F42">
        <w:rPr>
          <w:rFonts w:ascii="Times New Roman" w:hAnsi="Times New Roman" w:cs="Times New Roman"/>
          <w:sz w:val="24"/>
          <w:szCs w:val="24"/>
        </w:rPr>
        <w:t>,</w:t>
      </w:r>
      <w:r>
        <w:rPr>
          <w:rFonts w:ascii="Times New Roman" w:hAnsi="Times New Roman" w:cs="Times New Roman"/>
          <w:sz w:val="24"/>
          <w:szCs w:val="24"/>
        </w:rPr>
        <w:t xml:space="preserve"> </w:t>
      </w:r>
      <w:r w:rsidR="00861F42">
        <w:rPr>
          <w:rFonts w:ascii="Times New Roman" w:hAnsi="Times New Roman" w:cs="Times New Roman"/>
          <w:sz w:val="24"/>
          <w:szCs w:val="24"/>
        </w:rPr>
        <w:t>take his tempo, and keep it.</w:t>
      </w:r>
    </w:p>
    <w:p w14:paraId="1737F0B8" w14:textId="77777777" w:rsidR="00C21514" w:rsidRPr="00C21514" w:rsidRDefault="00C21514" w:rsidP="00C21514">
      <w:pPr>
        <w:spacing w:line="257" w:lineRule="auto"/>
        <w:rPr>
          <w:rFonts w:ascii="Times New Roman" w:hAnsi="Times New Roman" w:cs="Times New Roman"/>
          <w:sz w:val="24"/>
          <w:szCs w:val="24"/>
        </w:rPr>
      </w:pPr>
    </w:p>
    <w:p w14:paraId="4FA6DF9F" w14:textId="37DF8E3E" w:rsidR="00C21514" w:rsidRDefault="00C21514" w:rsidP="00C21514">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A Nightingale Sang in Berkeley Square</w:t>
      </w:r>
      <w:r w:rsidR="00A751C5">
        <w:rPr>
          <w:rFonts w:ascii="Times New Roman" w:hAnsi="Times New Roman" w:cs="Times New Roman"/>
          <w:b/>
          <w:bCs/>
          <w:sz w:val="24"/>
          <w:szCs w:val="24"/>
          <w:u w:val="single"/>
        </w:rPr>
        <w:t xml:space="preserve"> (</w:t>
      </w:r>
      <w:proofErr w:type="spellStart"/>
      <w:r w:rsidR="00A751C5">
        <w:rPr>
          <w:rFonts w:ascii="Times New Roman" w:hAnsi="Times New Roman" w:cs="Times New Roman"/>
          <w:b/>
          <w:bCs/>
          <w:sz w:val="24"/>
          <w:szCs w:val="24"/>
          <w:u w:val="single"/>
        </w:rPr>
        <w:t>Maschwitz</w:t>
      </w:r>
      <w:proofErr w:type="spellEnd"/>
      <w:r w:rsidR="00A751C5">
        <w:rPr>
          <w:rFonts w:ascii="Times New Roman" w:hAnsi="Times New Roman" w:cs="Times New Roman"/>
          <w:b/>
          <w:bCs/>
          <w:sz w:val="24"/>
          <w:szCs w:val="24"/>
          <w:u w:val="single"/>
        </w:rPr>
        <w:t>/Sherwin)</w:t>
      </w:r>
    </w:p>
    <w:p w14:paraId="0AB48238" w14:textId="6B2D8D6D" w:rsidR="00C21514" w:rsidRPr="00C21514" w:rsidRDefault="00861F42" w:rsidP="00C21514">
      <w:pPr>
        <w:spacing w:line="257" w:lineRule="auto"/>
        <w:rPr>
          <w:rFonts w:ascii="Times New Roman" w:hAnsi="Times New Roman" w:cs="Times New Roman"/>
          <w:sz w:val="24"/>
          <w:szCs w:val="24"/>
        </w:rPr>
      </w:pPr>
      <w:r>
        <w:rPr>
          <w:rFonts w:ascii="Times New Roman" w:hAnsi="Times New Roman" w:cs="Times New Roman"/>
          <w:sz w:val="24"/>
          <w:szCs w:val="24"/>
        </w:rPr>
        <w:t>Think “college chorus”, not “classical” or “opera chorus”</w:t>
      </w:r>
      <w:r w:rsidR="003D4532">
        <w:rPr>
          <w:rFonts w:ascii="Times New Roman" w:hAnsi="Times New Roman" w:cs="Times New Roman"/>
          <w:sz w:val="24"/>
          <w:szCs w:val="24"/>
        </w:rPr>
        <w:t>.  This is a pop tune, not stodgy or stiff — it should be very conversational.  WATCH TED.</w:t>
      </w:r>
    </w:p>
    <w:p w14:paraId="49F4490D" w14:textId="77777777" w:rsidR="00C21514" w:rsidRPr="00C21514" w:rsidRDefault="00C21514" w:rsidP="00C21514">
      <w:pPr>
        <w:spacing w:line="257" w:lineRule="auto"/>
        <w:rPr>
          <w:rFonts w:ascii="Times New Roman" w:hAnsi="Times New Roman" w:cs="Times New Roman"/>
          <w:sz w:val="24"/>
          <w:szCs w:val="24"/>
        </w:rPr>
      </w:pPr>
    </w:p>
    <w:p w14:paraId="7BF6570A" w14:textId="1CB5EDB1" w:rsidR="00C21514" w:rsidRDefault="00C21514" w:rsidP="00C21514">
      <w:pPr>
        <w:keepNext/>
        <w:rPr>
          <w:rFonts w:ascii="Times New Roman" w:hAnsi="Times New Roman" w:cs="Times New Roman"/>
          <w:b/>
          <w:bCs/>
          <w:sz w:val="24"/>
          <w:szCs w:val="24"/>
          <w:u w:val="single"/>
        </w:rPr>
      </w:pPr>
      <w:r w:rsidRPr="008B0F90">
        <w:rPr>
          <w:rFonts w:ascii="Times New Roman" w:hAnsi="Times New Roman" w:cs="Times New Roman"/>
          <w:b/>
          <w:bCs/>
          <w:sz w:val="24"/>
          <w:szCs w:val="24"/>
          <w:u w:val="single"/>
        </w:rPr>
        <w:t>Sunday (Sondheim)</w:t>
      </w:r>
    </w:p>
    <w:p w14:paraId="28523ECC" w14:textId="5FBA3763" w:rsidR="00C21514" w:rsidRDefault="00C20231" w:rsidP="00C21514">
      <w:pPr>
        <w:spacing w:line="257" w:lineRule="auto"/>
        <w:rPr>
          <w:rFonts w:ascii="Times New Roman" w:hAnsi="Times New Roman" w:cs="Times New Roman"/>
          <w:sz w:val="24"/>
          <w:szCs w:val="24"/>
        </w:rPr>
      </w:pPr>
      <w:r>
        <w:rPr>
          <w:rFonts w:ascii="Times New Roman" w:hAnsi="Times New Roman" w:cs="Times New Roman"/>
          <w:sz w:val="24"/>
          <w:szCs w:val="24"/>
        </w:rPr>
        <w:t>Keep the held notes soft, so we don’t drown out the text.</w:t>
      </w:r>
    </w:p>
    <w:p w14:paraId="2F09F5B7" w14:textId="20DBD22C" w:rsidR="005A272C" w:rsidRDefault="005A272C" w:rsidP="00C21514">
      <w:pPr>
        <w:spacing w:line="257" w:lineRule="auto"/>
        <w:rPr>
          <w:rFonts w:ascii="Times New Roman" w:hAnsi="Times New Roman" w:cs="Times New Roman"/>
          <w:sz w:val="24"/>
          <w:szCs w:val="24"/>
        </w:rPr>
      </w:pPr>
      <w:r>
        <w:rPr>
          <w:rFonts w:ascii="Times New Roman" w:hAnsi="Times New Roman" w:cs="Times New Roman"/>
          <w:sz w:val="24"/>
          <w:szCs w:val="24"/>
        </w:rPr>
        <w:t xml:space="preserve">P. 129, measure 29 – </w:t>
      </w:r>
      <w:r w:rsidR="00D964D0">
        <w:rPr>
          <w:rFonts w:ascii="Times New Roman" w:hAnsi="Times New Roman" w:cs="Times New Roman"/>
          <w:sz w:val="24"/>
          <w:szCs w:val="24"/>
        </w:rPr>
        <w:t>change “</w:t>
      </w:r>
      <w:r w:rsidR="00D964D0" w:rsidRPr="00D964D0">
        <w:rPr>
          <w:rFonts w:ascii="Times New Roman" w:hAnsi="Times New Roman" w:cs="Times New Roman"/>
          <w:i/>
          <w:iCs/>
          <w:sz w:val="24"/>
          <w:szCs w:val="24"/>
        </w:rPr>
        <w:t>pass</w:t>
      </w:r>
      <w:r w:rsidR="00D964D0">
        <w:rPr>
          <w:rFonts w:ascii="Times New Roman" w:hAnsi="Times New Roman" w:cs="Times New Roman"/>
          <w:sz w:val="24"/>
          <w:szCs w:val="24"/>
        </w:rPr>
        <w:t>” from a dotted half to a whole note — put the “</w:t>
      </w:r>
      <w:r w:rsidR="00D964D0" w:rsidRPr="00D964D0">
        <w:rPr>
          <w:rFonts w:ascii="Times New Roman" w:hAnsi="Times New Roman" w:cs="Times New Roman"/>
          <w:i/>
          <w:iCs/>
          <w:sz w:val="24"/>
          <w:szCs w:val="24"/>
        </w:rPr>
        <w:t>s</w:t>
      </w:r>
      <w:r w:rsidR="00D964D0">
        <w:rPr>
          <w:rFonts w:ascii="Times New Roman" w:hAnsi="Times New Roman" w:cs="Times New Roman"/>
          <w:sz w:val="24"/>
          <w:szCs w:val="24"/>
        </w:rPr>
        <w:t>” on the downbeat of measure 30.</w:t>
      </w:r>
    </w:p>
    <w:p w14:paraId="4C9877CB" w14:textId="0A375927" w:rsidR="00012632" w:rsidRDefault="00012632" w:rsidP="00C21514">
      <w:pPr>
        <w:spacing w:line="257" w:lineRule="auto"/>
        <w:rPr>
          <w:rFonts w:ascii="Times New Roman" w:hAnsi="Times New Roman" w:cs="Times New Roman"/>
          <w:sz w:val="24"/>
          <w:szCs w:val="24"/>
        </w:rPr>
      </w:pPr>
      <w:r>
        <w:rPr>
          <w:rFonts w:ascii="Times New Roman" w:hAnsi="Times New Roman" w:cs="Times New Roman"/>
          <w:sz w:val="24"/>
          <w:szCs w:val="24"/>
        </w:rPr>
        <w:t>P. 129, measure 31 – change “</w:t>
      </w:r>
      <w:r w:rsidRPr="005B1232">
        <w:rPr>
          <w:rFonts w:ascii="Times New Roman" w:hAnsi="Times New Roman" w:cs="Times New Roman"/>
          <w:i/>
          <w:iCs/>
          <w:sz w:val="24"/>
          <w:szCs w:val="24"/>
        </w:rPr>
        <w:t>park</w:t>
      </w:r>
      <w:r>
        <w:rPr>
          <w:rFonts w:ascii="Times New Roman" w:hAnsi="Times New Roman" w:cs="Times New Roman"/>
          <w:sz w:val="24"/>
          <w:szCs w:val="24"/>
        </w:rPr>
        <w:t>” f</w:t>
      </w:r>
      <w:r>
        <w:rPr>
          <w:rFonts w:ascii="Times New Roman" w:hAnsi="Times New Roman" w:cs="Times New Roman"/>
          <w:sz w:val="24"/>
          <w:szCs w:val="24"/>
        </w:rPr>
        <w:t>rom a dotted half to a whole note — put the “</w:t>
      </w:r>
      <w:r w:rsidRPr="00012632">
        <w:rPr>
          <w:rFonts w:ascii="Times New Roman" w:hAnsi="Times New Roman" w:cs="Times New Roman"/>
          <w:i/>
          <w:iCs/>
          <w:sz w:val="24"/>
          <w:szCs w:val="24"/>
        </w:rPr>
        <w:t>k</w:t>
      </w:r>
      <w:r>
        <w:rPr>
          <w:rFonts w:ascii="Times New Roman" w:hAnsi="Times New Roman" w:cs="Times New Roman"/>
          <w:sz w:val="24"/>
          <w:szCs w:val="24"/>
        </w:rPr>
        <w:t>” on the downbeat of measure</w:t>
      </w:r>
      <w:r>
        <w:rPr>
          <w:rFonts w:ascii="Times New Roman" w:hAnsi="Times New Roman" w:cs="Times New Roman"/>
          <w:sz w:val="24"/>
          <w:szCs w:val="24"/>
        </w:rPr>
        <w:t xml:space="preserve"> 32.</w:t>
      </w:r>
    </w:p>
    <w:p w14:paraId="041D224F" w14:textId="6F4D577B" w:rsidR="009150AC" w:rsidRDefault="009150AC" w:rsidP="00C21514">
      <w:pPr>
        <w:spacing w:line="257" w:lineRule="auto"/>
        <w:rPr>
          <w:rFonts w:ascii="Times New Roman" w:hAnsi="Times New Roman" w:cs="Times New Roman"/>
          <w:sz w:val="24"/>
          <w:szCs w:val="24"/>
        </w:rPr>
      </w:pPr>
      <w:r>
        <w:rPr>
          <w:rFonts w:ascii="Times New Roman" w:hAnsi="Times New Roman" w:cs="Times New Roman"/>
          <w:sz w:val="24"/>
          <w:szCs w:val="24"/>
        </w:rPr>
        <w:t xml:space="preserve">P, 130, measure 38 – change </w:t>
      </w:r>
      <w:r w:rsidR="00180E66">
        <w:rPr>
          <w:rFonts w:ascii="Times New Roman" w:hAnsi="Times New Roman" w:cs="Times New Roman"/>
          <w:sz w:val="24"/>
          <w:szCs w:val="24"/>
        </w:rPr>
        <w:t>“</w:t>
      </w:r>
      <w:r w:rsidR="00180E66" w:rsidRPr="00D964D0">
        <w:rPr>
          <w:rFonts w:ascii="Times New Roman" w:hAnsi="Times New Roman" w:cs="Times New Roman"/>
          <w:i/>
          <w:iCs/>
          <w:sz w:val="24"/>
          <w:szCs w:val="24"/>
        </w:rPr>
        <w:t>pass</w:t>
      </w:r>
      <w:r w:rsidR="00180E66">
        <w:rPr>
          <w:rFonts w:ascii="Times New Roman" w:hAnsi="Times New Roman" w:cs="Times New Roman"/>
          <w:sz w:val="24"/>
          <w:szCs w:val="24"/>
        </w:rPr>
        <w:t xml:space="preserve">” </w:t>
      </w:r>
      <w:r w:rsidR="00D61BD2">
        <w:rPr>
          <w:rFonts w:ascii="Times New Roman" w:hAnsi="Times New Roman" w:cs="Times New Roman"/>
          <w:sz w:val="24"/>
          <w:szCs w:val="24"/>
        </w:rPr>
        <w:t>from a dotted half to a whole note — put the “</w:t>
      </w:r>
      <w:r w:rsidR="00D61BD2" w:rsidRPr="00D964D0">
        <w:rPr>
          <w:rFonts w:ascii="Times New Roman" w:hAnsi="Times New Roman" w:cs="Times New Roman"/>
          <w:i/>
          <w:iCs/>
          <w:sz w:val="24"/>
          <w:szCs w:val="24"/>
        </w:rPr>
        <w:t>s</w:t>
      </w:r>
      <w:r w:rsidR="00D61BD2">
        <w:rPr>
          <w:rFonts w:ascii="Times New Roman" w:hAnsi="Times New Roman" w:cs="Times New Roman"/>
          <w:sz w:val="24"/>
          <w:szCs w:val="24"/>
        </w:rPr>
        <w:t xml:space="preserve">” on the downbeat of measure </w:t>
      </w:r>
      <w:r w:rsidR="00354FB8">
        <w:rPr>
          <w:rFonts w:ascii="Times New Roman" w:hAnsi="Times New Roman" w:cs="Times New Roman"/>
          <w:sz w:val="24"/>
          <w:szCs w:val="24"/>
        </w:rPr>
        <w:t>39.</w:t>
      </w:r>
    </w:p>
    <w:p w14:paraId="1331CF10" w14:textId="301922AC" w:rsidR="00354FB8" w:rsidRDefault="00354FB8" w:rsidP="00C21514">
      <w:pPr>
        <w:spacing w:line="257" w:lineRule="auto"/>
        <w:rPr>
          <w:rFonts w:ascii="Times New Roman" w:hAnsi="Times New Roman" w:cs="Times New Roman"/>
          <w:sz w:val="24"/>
          <w:szCs w:val="24"/>
        </w:rPr>
      </w:pPr>
      <w:r>
        <w:rPr>
          <w:rFonts w:ascii="Times New Roman" w:hAnsi="Times New Roman" w:cs="Times New Roman"/>
          <w:sz w:val="24"/>
          <w:szCs w:val="24"/>
        </w:rPr>
        <w:t xml:space="preserve">P. 132, measure </w:t>
      </w:r>
      <w:r w:rsidR="00180E66">
        <w:rPr>
          <w:rFonts w:ascii="Times New Roman" w:hAnsi="Times New Roman" w:cs="Times New Roman"/>
          <w:sz w:val="24"/>
          <w:szCs w:val="24"/>
        </w:rPr>
        <w:t xml:space="preserve">49 – change </w:t>
      </w:r>
      <w:r w:rsidR="00180E66">
        <w:rPr>
          <w:rFonts w:ascii="Times New Roman" w:hAnsi="Times New Roman" w:cs="Times New Roman"/>
          <w:sz w:val="24"/>
          <w:szCs w:val="24"/>
        </w:rPr>
        <w:t>“</w:t>
      </w:r>
      <w:r w:rsidR="00180E66">
        <w:rPr>
          <w:rFonts w:ascii="Times New Roman" w:hAnsi="Times New Roman" w:cs="Times New Roman"/>
          <w:i/>
          <w:iCs/>
          <w:sz w:val="24"/>
          <w:szCs w:val="24"/>
        </w:rPr>
        <w:t>gr</w:t>
      </w:r>
      <w:r w:rsidR="00180E66" w:rsidRPr="00D964D0">
        <w:rPr>
          <w:rFonts w:ascii="Times New Roman" w:hAnsi="Times New Roman" w:cs="Times New Roman"/>
          <w:i/>
          <w:iCs/>
          <w:sz w:val="24"/>
          <w:szCs w:val="24"/>
        </w:rPr>
        <w:t>ass</w:t>
      </w:r>
      <w:r w:rsidR="00180E66">
        <w:rPr>
          <w:rFonts w:ascii="Times New Roman" w:hAnsi="Times New Roman" w:cs="Times New Roman"/>
          <w:sz w:val="24"/>
          <w:szCs w:val="24"/>
        </w:rPr>
        <w:t>” from a dotted half to a whole note — put the “</w:t>
      </w:r>
      <w:r w:rsidR="00180E66" w:rsidRPr="00D964D0">
        <w:rPr>
          <w:rFonts w:ascii="Times New Roman" w:hAnsi="Times New Roman" w:cs="Times New Roman"/>
          <w:i/>
          <w:iCs/>
          <w:sz w:val="24"/>
          <w:szCs w:val="24"/>
        </w:rPr>
        <w:t>s</w:t>
      </w:r>
      <w:r w:rsidR="00180E66">
        <w:rPr>
          <w:rFonts w:ascii="Times New Roman" w:hAnsi="Times New Roman" w:cs="Times New Roman"/>
          <w:sz w:val="24"/>
          <w:szCs w:val="24"/>
        </w:rPr>
        <w:t>” on the downbeat of measure</w:t>
      </w:r>
      <w:r w:rsidR="00180E66">
        <w:rPr>
          <w:rFonts w:ascii="Times New Roman" w:hAnsi="Times New Roman" w:cs="Times New Roman"/>
          <w:sz w:val="24"/>
          <w:szCs w:val="24"/>
        </w:rPr>
        <w:t xml:space="preserve"> 50.</w:t>
      </w:r>
    </w:p>
    <w:p w14:paraId="62F95C5C" w14:textId="762DD0F7" w:rsidR="00180E66" w:rsidRDefault="00180E66" w:rsidP="00C21514">
      <w:pPr>
        <w:spacing w:line="257" w:lineRule="auto"/>
        <w:rPr>
          <w:rFonts w:ascii="Times New Roman" w:hAnsi="Times New Roman" w:cs="Times New Roman"/>
          <w:sz w:val="24"/>
          <w:szCs w:val="24"/>
        </w:rPr>
      </w:pPr>
      <w:r>
        <w:rPr>
          <w:rFonts w:ascii="Times New Roman" w:hAnsi="Times New Roman" w:cs="Times New Roman"/>
          <w:sz w:val="24"/>
          <w:szCs w:val="24"/>
        </w:rPr>
        <w:t xml:space="preserve">P. 132, measure 51 – change </w:t>
      </w:r>
      <w:r>
        <w:rPr>
          <w:rFonts w:ascii="Times New Roman" w:hAnsi="Times New Roman" w:cs="Times New Roman"/>
          <w:sz w:val="24"/>
          <w:szCs w:val="24"/>
        </w:rPr>
        <w:t>“</w:t>
      </w:r>
      <w:r w:rsidRPr="005B1232">
        <w:rPr>
          <w:rFonts w:ascii="Times New Roman" w:hAnsi="Times New Roman" w:cs="Times New Roman"/>
          <w:i/>
          <w:iCs/>
          <w:sz w:val="24"/>
          <w:szCs w:val="24"/>
        </w:rPr>
        <w:t>park</w:t>
      </w:r>
      <w:r>
        <w:rPr>
          <w:rFonts w:ascii="Times New Roman" w:hAnsi="Times New Roman" w:cs="Times New Roman"/>
          <w:sz w:val="24"/>
          <w:szCs w:val="24"/>
        </w:rPr>
        <w:t>” from a dotted half to a whole note — put the “</w:t>
      </w:r>
      <w:r w:rsidRPr="00012632">
        <w:rPr>
          <w:rFonts w:ascii="Times New Roman" w:hAnsi="Times New Roman" w:cs="Times New Roman"/>
          <w:i/>
          <w:iCs/>
          <w:sz w:val="24"/>
          <w:szCs w:val="24"/>
        </w:rPr>
        <w:t>k</w:t>
      </w:r>
      <w:r>
        <w:rPr>
          <w:rFonts w:ascii="Times New Roman" w:hAnsi="Times New Roman" w:cs="Times New Roman"/>
          <w:sz w:val="24"/>
          <w:szCs w:val="24"/>
        </w:rPr>
        <w:t>” on the downbeat of measure</w:t>
      </w:r>
      <w:r w:rsidR="00A42713">
        <w:rPr>
          <w:rFonts w:ascii="Times New Roman" w:hAnsi="Times New Roman" w:cs="Times New Roman"/>
          <w:sz w:val="24"/>
          <w:szCs w:val="24"/>
        </w:rPr>
        <w:t xml:space="preserve"> 52.</w:t>
      </w:r>
    </w:p>
    <w:p w14:paraId="353C2AD0" w14:textId="05977930" w:rsidR="00A42713" w:rsidRDefault="00A42713" w:rsidP="00C21514">
      <w:pPr>
        <w:spacing w:line="257" w:lineRule="auto"/>
        <w:rPr>
          <w:rFonts w:ascii="Times New Roman" w:hAnsi="Times New Roman" w:cs="Times New Roman"/>
          <w:sz w:val="24"/>
          <w:szCs w:val="24"/>
        </w:rPr>
      </w:pPr>
      <w:r>
        <w:rPr>
          <w:rFonts w:ascii="Times New Roman" w:hAnsi="Times New Roman" w:cs="Times New Roman"/>
          <w:sz w:val="24"/>
          <w:szCs w:val="24"/>
        </w:rPr>
        <w:t xml:space="preserve">P. 133, measure 58 – change </w:t>
      </w:r>
      <w:r w:rsidR="00D61BD2">
        <w:rPr>
          <w:rFonts w:ascii="Times New Roman" w:hAnsi="Times New Roman" w:cs="Times New Roman"/>
          <w:sz w:val="24"/>
          <w:szCs w:val="24"/>
        </w:rPr>
        <w:t>“</w:t>
      </w:r>
      <w:r w:rsidR="00D61BD2" w:rsidRPr="00D61BD2">
        <w:rPr>
          <w:rFonts w:ascii="Times New Roman" w:hAnsi="Times New Roman" w:cs="Times New Roman"/>
          <w:i/>
          <w:iCs/>
          <w:sz w:val="24"/>
          <w:szCs w:val="24"/>
        </w:rPr>
        <w:t>parasols</w:t>
      </w:r>
      <w:r w:rsidR="00D61BD2">
        <w:rPr>
          <w:rFonts w:ascii="Times New Roman" w:hAnsi="Times New Roman" w:cs="Times New Roman"/>
          <w:sz w:val="24"/>
          <w:szCs w:val="24"/>
        </w:rPr>
        <w:t xml:space="preserve">” </w:t>
      </w:r>
      <w:r w:rsidR="00D61BD2">
        <w:rPr>
          <w:rFonts w:ascii="Times New Roman" w:hAnsi="Times New Roman" w:cs="Times New Roman"/>
          <w:sz w:val="24"/>
          <w:szCs w:val="24"/>
        </w:rPr>
        <w:t xml:space="preserve">from a half </w:t>
      </w:r>
      <w:r w:rsidR="00D61BD2">
        <w:rPr>
          <w:rFonts w:ascii="Times New Roman" w:hAnsi="Times New Roman" w:cs="Times New Roman"/>
          <w:sz w:val="24"/>
          <w:szCs w:val="24"/>
        </w:rPr>
        <w:t xml:space="preserve">note </w:t>
      </w:r>
      <w:r w:rsidR="00D61BD2">
        <w:rPr>
          <w:rFonts w:ascii="Times New Roman" w:hAnsi="Times New Roman" w:cs="Times New Roman"/>
          <w:sz w:val="24"/>
          <w:szCs w:val="24"/>
        </w:rPr>
        <w:t>to a dotted half note — put the “</w:t>
      </w:r>
      <w:r w:rsidR="00D61BD2" w:rsidRPr="00D964D0">
        <w:rPr>
          <w:rFonts w:ascii="Times New Roman" w:hAnsi="Times New Roman" w:cs="Times New Roman"/>
          <w:i/>
          <w:iCs/>
          <w:sz w:val="24"/>
          <w:szCs w:val="24"/>
        </w:rPr>
        <w:t>s</w:t>
      </w:r>
      <w:r w:rsidR="00D61BD2">
        <w:rPr>
          <w:rFonts w:ascii="Times New Roman" w:hAnsi="Times New Roman" w:cs="Times New Roman"/>
          <w:sz w:val="24"/>
          <w:szCs w:val="24"/>
        </w:rPr>
        <w:t xml:space="preserve">” on the </w:t>
      </w:r>
      <w:r w:rsidR="00D61BD2">
        <w:rPr>
          <w:rFonts w:ascii="Times New Roman" w:hAnsi="Times New Roman" w:cs="Times New Roman"/>
          <w:sz w:val="24"/>
          <w:szCs w:val="24"/>
        </w:rPr>
        <w:t>4</w:t>
      </w:r>
      <w:r w:rsidR="00D61BD2" w:rsidRPr="00D61BD2">
        <w:rPr>
          <w:rFonts w:ascii="Times New Roman" w:hAnsi="Times New Roman" w:cs="Times New Roman"/>
          <w:sz w:val="24"/>
          <w:szCs w:val="24"/>
          <w:vertAlign w:val="superscript"/>
        </w:rPr>
        <w:t>th</w:t>
      </w:r>
      <w:r w:rsidR="00D61BD2">
        <w:rPr>
          <w:rFonts w:ascii="Times New Roman" w:hAnsi="Times New Roman" w:cs="Times New Roman"/>
          <w:sz w:val="24"/>
          <w:szCs w:val="24"/>
        </w:rPr>
        <w:t xml:space="preserve"> beat.</w:t>
      </w:r>
    </w:p>
    <w:p w14:paraId="1789BA52" w14:textId="576A91D6" w:rsidR="00675F1C" w:rsidRPr="00C21514" w:rsidRDefault="00675F1C" w:rsidP="00C21514">
      <w:pPr>
        <w:spacing w:line="257" w:lineRule="auto"/>
        <w:rPr>
          <w:rFonts w:ascii="Times New Roman" w:hAnsi="Times New Roman" w:cs="Times New Roman"/>
          <w:sz w:val="24"/>
          <w:szCs w:val="24"/>
        </w:rPr>
      </w:pPr>
      <w:r>
        <w:rPr>
          <w:rFonts w:ascii="Times New Roman" w:hAnsi="Times New Roman" w:cs="Times New Roman"/>
          <w:sz w:val="24"/>
          <w:szCs w:val="24"/>
        </w:rPr>
        <w:t xml:space="preserve">P. 133, measure 63 – change </w:t>
      </w:r>
      <w:r>
        <w:rPr>
          <w:rFonts w:ascii="Times New Roman" w:hAnsi="Times New Roman" w:cs="Times New Roman"/>
          <w:sz w:val="24"/>
          <w:szCs w:val="24"/>
        </w:rPr>
        <w:t>“</w:t>
      </w:r>
      <w:r w:rsidRPr="005B1232">
        <w:rPr>
          <w:rFonts w:ascii="Times New Roman" w:hAnsi="Times New Roman" w:cs="Times New Roman"/>
          <w:i/>
          <w:iCs/>
          <w:sz w:val="24"/>
          <w:szCs w:val="24"/>
        </w:rPr>
        <w:t>park</w:t>
      </w:r>
      <w:r>
        <w:rPr>
          <w:rFonts w:ascii="Times New Roman" w:hAnsi="Times New Roman" w:cs="Times New Roman"/>
          <w:sz w:val="24"/>
          <w:szCs w:val="24"/>
        </w:rPr>
        <w:t xml:space="preserve">” from a half </w:t>
      </w:r>
      <w:r w:rsidR="007B02F6">
        <w:rPr>
          <w:rFonts w:ascii="Times New Roman" w:hAnsi="Times New Roman" w:cs="Times New Roman"/>
          <w:sz w:val="24"/>
          <w:szCs w:val="24"/>
        </w:rPr>
        <w:t xml:space="preserve">note </w:t>
      </w:r>
      <w:r>
        <w:rPr>
          <w:rFonts w:ascii="Times New Roman" w:hAnsi="Times New Roman" w:cs="Times New Roman"/>
          <w:sz w:val="24"/>
          <w:szCs w:val="24"/>
        </w:rPr>
        <w:t>to a whole note — put the “</w:t>
      </w:r>
      <w:r w:rsidRPr="00012632">
        <w:rPr>
          <w:rFonts w:ascii="Times New Roman" w:hAnsi="Times New Roman" w:cs="Times New Roman"/>
          <w:i/>
          <w:iCs/>
          <w:sz w:val="24"/>
          <w:szCs w:val="24"/>
        </w:rPr>
        <w:t>k</w:t>
      </w:r>
      <w:r>
        <w:rPr>
          <w:rFonts w:ascii="Times New Roman" w:hAnsi="Times New Roman" w:cs="Times New Roman"/>
          <w:sz w:val="24"/>
          <w:szCs w:val="24"/>
        </w:rPr>
        <w:t>” on the</w:t>
      </w:r>
      <w:r w:rsidR="007B02F6">
        <w:rPr>
          <w:rFonts w:ascii="Times New Roman" w:hAnsi="Times New Roman" w:cs="Times New Roman"/>
          <w:sz w:val="24"/>
          <w:szCs w:val="24"/>
        </w:rPr>
        <w:t xml:space="preserve"> downbeat of measure 64 </w:t>
      </w:r>
      <w:r w:rsidR="009A6C50">
        <w:rPr>
          <w:rFonts w:ascii="Times New Roman" w:hAnsi="Times New Roman" w:cs="Times New Roman"/>
          <w:sz w:val="24"/>
          <w:szCs w:val="24"/>
        </w:rPr>
        <w:t xml:space="preserve">— </w:t>
      </w:r>
      <w:r w:rsidR="007B02F6">
        <w:rPr>
          <w:rFonts w:ascii="Times New Roman" w:hAnsi="Times New Roman" w:cs="Times New Roman"/>
          <w:sz w:val="24"/>
          <w:szCs w:val="24"/>
        </w:rPr>
        <w:t xml:space="preserve">and remember to jump to the top </w:t>
      </w:r>
      <w:r w:rsidR="009A6C50">
        <w:rPr>
          <w:rFonts w:ascii="Times New Roman" w:hAnsi="Times New Roman" w:cs="Times New Roman"/>
          <w:sz w:val="24"/>
          <w:szCs w:val="24"/>
        </w:rPr>
        <w:t>staff for the rest of the piece.</w:t>
      </w:r>
    </w:p>
    <w:p w14:paraId="763FD446" w14:textId="77777777" w:rsidR="00C21514" w:rsidRPr="00C21514" w:rsidRDefault="00C21514" w:rsidP="00C21514">
      <w:pPr>
        <w:spacing w:line="257" w:lineRule="auto"/>
        <w:rPr>
          <w:rFonts w:ascii="Times New Roman" w:hAnsi="Times New Roman" w:cs="Times New Roman"/>
          <w:sz w:val="24"/>
          <w:szCs w:val="24"/>
        </w:rPr>
      </w:pPr>
    </w:p>
    <w:p w14:paraId="6250E07A" w14:textId="77777777" w:rsidR="000623B2" w:rsidRDefault="000623B2" w:rsidP="00937212">
      <w:pPr>
        <w:keepNext/>
        <w:jc w:val="center"/>
        <w:rPr>
          <w:rFonts w:ascii="Times New Roman" w:hAnsi="Times New Roman" w:cs="Times New Roman"/>
          <w:b/>
          <w:bCs/>
          <w:sz w:val="24"/>
          <w:szCs w:val="24"/>
          <w:u w:val="single"/>
        </w:rPr>
      </w:pPr>
    </w:p>
    <w:p w14:paraId="5C3BE624" w14:textId="77777777" w:rsidR="00261C5B" w:rsidRDefault="00261C5B" w:rsidP="0024486D">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May 4 rehearsal</w:t>
      </w:r>
    </w:p>
    <w:p w14:paraId="6510129C" w14:textId="7A2A8766" w:rsidR="00933725" w:rsidRDefault="00145D34" w:rsidP="00933725">
      <w:pPr>
        <w:spacing w:line="257" w:lineRule="auto"/>
        <w:rPr>
          <w:rFonts w:ascii="Times New Roman" w:hAnsi="Times New Roman" w:cs="Times New Roman"/>
          <w:sz w:val="24"/>
          <w:szCs w:val="24"/>
        </w:rPr>
      </w:pPr>
      <w:r>
        <w:rPr>
          <w:rFonts w:ascii="Times New Roman" w:hAnsi="Times New Roman" w:cs="Times New Roman"/>
          <w:sz w:val="24"/>
          <w:szCs w:val="24"/>
        </w:rPr>
        <w:t>Ted is currently planning to perform the pieces in chronological order</w:t>
      </w:r>
      <w:r w:rsidR="00F64C8A">
        <w:rPr>
          <w:rFonts w:ascii="Times New Roman" w:hAnsi="Times New Roman" w:cs="Times New Roman"/>
          <w:sz w:val="24"/>
          <w:szCs w:val="24"/>
        </w:rPr>
        <w:t xml:space="preserve"> on the 19th</w:t>
      </w:r>
      <w:r>
        <w:rPr>
          <w:rFonts w:ascii="Times New Roman" w:hAnsi="Times New Roman" w:cs="Times New Roman"/>
          <w:sz w:val="24"/>
          <w:szCs w:val="24"/>
        </w:rPr>
        <w:t xml:space="preserve">.  </w:t>
      </w:r>
      <w:r w:rsidR="00F87938">
        <w:rPr>
          <w:rFonts w:ascii="Times New Roman" w:hAnsi="Times New Roman" w:cs="Times New Roman"/>
          <w:sz w:val="24"/>
          <w:szCs w:val="24"/>
        </w:rPr>
        <w:t>(Noah, tonight’s pianist, will be our accompanist for the performance.</w:t>
      </w:r>
    </w:p>
    <w:p w14:paraId="75B546C1" w14:textId="77777777" w:rsidR="00933725" w:rsidRPr="004D5464" w:rsidRDefault="00933725" w:rsidP="00933725">
      <w:pPr>
        <w:spacing w:line="257" w:lineRule="auto"/>
        <w:rPr>
          <w:rFonts w:ascii="Times New Roman" w:hAnsi="Times New Roman" w:cs="Times New Roman"/>
          <w:sz w:val="24"/>
          <w:szCs w:val="24"/>
        </w:rPr>
      </w:pPr>
    </w:p>
    <w:p w14:paraId="1A2F6564" w14:textId="5BF42C77" w:rsidR="00261C5B" w:rsidRDefault="008B0F90" w:rsidP="008B0F90">
      <w:pPr>
        <w:keepNext/>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lastRenderedPageBreak/>
        <w:t>Cantique</w:t>
      </w:r>
      <w:proofErr w:type="spellEnd"/>
      <w:r>
        <w:rPr>
          <w:rFonts w:ascii="Times New Roman" w:hAnsi="Times New Roman" w:cs="Times New Roman"/>
          <w:b/>
          <w:bCs/>
          <w:sz w:val="24"/>
          <w:szCs w:val="24"/>
          <w:u w:val="single"/>
        </w:rPr>
        <w:t xml:space="preserve"> de Jean Racine (Faure) – newly handed out</w:t>
      </w:r>
    </w:p>
    <w:p w14:paraId="30E7D43B" w14:textId="364376EF" w:rsidR="008B0F90" w:rsidRPr="004D5464" w:rsidRDefault="008B0F90" w:rsidP="008568FB">
      <w:pPr>
        <w:spacing w:line="257" w:lineRule="auto"/>
        <w:rPr>
          <w:rFonts w:ascii="Times New Roman" w:hAnsi="Times New Roman" w:cs="Times New Roman"/>
          <w:sz w:val="24"/>
          <w:szCs w:val="24"/>
        </w:rPr>
      </w:pPr>
      <w:r>
        <w:rPr>
          <w:rFonts w:ascii="Times New Roman" w:hAnsi="Times New Roman" w:cs="Times New Roman"/>
          <w:sz w:val="24"/>
          <w:szCs w:val="24"/>
        </w:rPr>
        <w:t>We sang through this on “</w:t>
      </w:r>
      <w:proofErr w:type="spellStart"/>
      <w:r>
        <w:rPr>
          <w:rFonts w:ascii="Times New Roman" w:hAnsi="Times New Roman" w:cs="Times New Roman"/>
          <w:sz w:val="24"/>
          <w:szCs w:val="24"/>
        </w:rPr>
        <w:t>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w:t>
      </w:r>
      <w:proofErr w:type="spellEnd"/>
      <w:r>
        <w:rPr>
          <w:rFonts w:ascii="Times New Roman" w:hAnsi="Times New Roman" w:cs="Times New Roman"/>
          <w:sz w:val="24"/>
          <w:szCs w:val="24"/>
        </w:rPr>
        <w:t>.”  Julie will send around a clearer copy (especially of page 8) along with the French pronunciations.</w:t>
      </w:r>
      <w:r w:rsidR="004D5464">
        <w:rPr>
          <w:rFonts w:ascii="Times New Roman" w:hAnsi="Times New Roman" w:cs="Times New Roman"/>
          <w:sz w:val="24"/>
          <w:szCs w:val="24"/>
        </w:rPr>
        <w:t xml:space="preserve"> This is from the Romantic </w:t>
      </w:r>
      <w:r w:rsidR="007055AF">
        <w:rPr>
          <w:rFonts w:ascii="Times New Roman" w:hAnsi="Times New Roman" w:cs="Times New Roman"/>
          <w:sz w:val="24"/>
          <w:szCs w:val="24"/>
        </w:rPr>
        <w:t>period, so k</w:t>
      </w:r>
      <w:r w:rsidR="004D5464" w:rsidRPr="004D5464">
        <w:rPr>
          <w:rFonts w:ascii="Times New Roman" w:hAnsi="Times New Roman" w:cs="Times New Roman"/>
          <w:sz w:val="24"/>
          <w:szCs w:val="24"/>
        </w:rPr>
        <w:t>eep</w:t>
      </w:r>
      <w:r w:rsidR="007055AF">
        <w:rPr>
          <w:rFonts w:ascii="Times New Roman" w:hAnsi="Times New Roman" w:cs="Times New Roman"/>
          <w:sz w:val="24"/>
          <w:szCs w:val="24"/>
        </w:rPr>
        <w:t xml:space="preserve"> your tone </w:t>
      </w:r>
      <w:r w:rsidR="00485769">
        <w:rPr>
          <w:rFonts w:ascii="Times New Roman" w:hAnsi="Times New Roman" w:cs="Times New Roman"/>
          <w:sz w:val="24"/>
          <w:szCs w:val="24"/>
        </w:rPr>
        <w:t>rich and warm — be dramatic.</w:t>
      </w:r>
    </w:p>
    <w:p w14:paraId="204F099F" w14:textId="77777777" w:rsidR="004D5464" w:rsidRDefault="004D5464" w:rsidP="008568FB">
      <w:pPr>
        <w:spacing w:line="257" w:lineRule="auto"/>
        <w:rPr>
          <w:rFonts w:ascii="Times New Roman" w:hAnsi="Times New Roman" w:cs="Times New Roman"/>
          <w:b/>
          <w:bCs/>
          <w:sz w:val="24"/>
          <w:szCs w:val="24"/>
          <w:u w:val="single"/>
        </w:rPr>
      </w:pPr>
    </w:p>
    <w:p w14:paraId="79B63C97" w14:textId="0EE98D8B" w:rsidR="00261C5B" w:rsidRDefault="00261C5B" w:rsidP="00261C5B">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786EEE3D" w14:textId="58B8C717" w:rsidR="00261C5B" w:rsidRDefault="00261C5B" w:rsidP="008568FB">
      <w:pPr>
        <w:spacing w:line="257" w:lineRule="auto"/>
        <w:rPr>
          <w:rFonts w:ascii="Times New Roman" w:hAnsi="Times New Roman" w:cs="Times New Roman"/>
          <w:sz w:val="24"/>
          <w:szCs w:val="24"/>
        </w:rPr>
      </w:pPr>
      <w:r>
        <w:rPr>
          <w:rFonts w:ascii="Times New Roman" w:hAnsi="Times New Roman" w:cs="Times New Roman"/>
          <w:sz w:val="24"/>
          <w:szCs w:val="24"/>
        </w:rPr>
        <w:t>We want a light, cool, round sound throughout.</w:t>
      </w:r>
    </w:p>
    <w:p w14:paraId="4F86B9A0" w14:textId="04E7CD9A" w:rsidR="00261C5B" w:rsidRDefault="00261C5B" w:rsidP="008568FB">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P. 8, measure 42 and following – Keep it light, almost falsetto</w:t>
      </w:r>
      <w:r w:rsidR="008B0F90">
        <w:rPr>
          <w:rFonts w:ascii="Times New Roman" w:hAnsi="Times New Roman" w:cs="Times New Roman"/>
          <w:sz w:val="24"/>
          <w:szCs w:val="24"/>
        </w:rPr>
        <w:t>.</w:t>
      </w:r>
      <w:r w:rsidR="008B0F90">
        <w:rPr>
          <w:rFonts w:ascii="Times New Roman" w:hAnsi="Times New Roman" w:cs="Times New Roman"/>
          <w:sz w:val="24"/>
          <w:szCs w:val="24"/>
        </w:rPr>
        <w:br/>
      </w:r>
    </w:p>
    <w:p w14:paraId="5FADA177" w14:textId="7128E16E" w:rsidR="00261C5B" w:rsidRDefault="00261C5B" w:rsidP="00933725">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Domine Jesu from the Requiem (Mozart)</w:t>
      </w:r>
    </w:p>
    <w:p w14:paraId="377E7F03" w14:textId="5B705434" w:rsidR="00261C5B" w:rsidRDefault="00261C5B" w:rsidP="008568FB">
      <w:pPr>
        <w:spacing w:line="257" w:lineRule="auto"/>
        <w:rPr>
          <w:rFonts w:ascii="Times New Roman" w:hAnsi="Times New Roman" w:cs="Times New Roman"/>
          <w:sz w:val="24"/>
          <w:szCs w:val="24"/>
        </w:rPr>
      </w:pPr>
      <w:r>
        <w:rPr>
          <w:rFonts w:ascii="Times New Roman" w:hAnsi="Times New Roman" w:cs="Times New Roman"/>
          <w:sz w:val="24"/>
          <w:szCs w:val="24"/>
        </w:rPr>
        <w:t>Opening measures – don’t forget the changes in dynamics!</w:t>
      </w:r>
      <w:r w:rsidR="003251BB">
        <w:rPr>
          <w:rFonts w:ascii="Times New Roman" w:hAnsi="Times New Roman" w:cs="Times New Roman"/>
          <w:sz w:val="24"/>
          <w:szCs w:val="24"/>
        </w:rPr>
        <w:t xml:space="preserve">  And don’t anticipate the changes — e.g., don’t crescendo from the </w:t>
      </w:r>
      <w:r w:rsidR="003251BB" w:rsidRPr="003251BB">
        <w:rPr>
          <w:rFonts w:ascii="Times New Roman" w:hAnsi="Times New Roman" w:cs="Times New Roman"/>
          <w:i/>
          <w:iCs/>
          <w:sz w:val="24"/>
          <w:szCs w:val="24"/>
        </w:rPr>
        <w:t>piano</w:t>
      </w:r>
      <w:r w:rsidR="003251BB">
        <w:rPr>
          <w:rFonts w:ascii="Times New Roman" w:hAnsi="Times New Roman" w:cs="Times New Roman"/>
          <w:sz w:val="24"/>
          <w:szCs w:val="24"/>
        </w:rPr>
        <w:t xml:space="preserve"> in the first measures just because there’s a sudden </w:t>
      </w:r>
      <w:r w:rsidR="003251BB" w:rsidRPr="003251BB">
        <w:rPr>
          <w:rFonts w:ascii="Times New Roman" w:hAnsi="Times New Roman" w:cs="Times New Roman"/>
          <w:i/>
          <w:iCs/>
          <w:sz w:val="24"/>
          <w:szCs w:val="24"/>
        </w:rPr>
        <w:t>forte</w:t>
      </w:r>
      <w:r w:rsidR="003251BB">
        <w:rPr>
          <w:rFonts w:ascii="Times New Roman" w:hAnsi="Times New Roman" w:cs="Times New Roman"/>
          <w:sz w:val="24"/>
          <w:szCs w:val="24"/>
        </w:rPr>
        <w:t xml:space="preserve"> coming up.</w:t>
      </w:r>
    </w:p>
    <w:p w14:paraId="7FF42D3C" w14:textId="22F3EF3B" w:rsidR="00261C5B" w:rsidRDefault="00261C5B" w:rsidP="008568FB">
      <w:pPr>
        <w:spacing w:line="257" w:lineRule="auto"/>
        <w:rPr>
          <w:rFonts w:ascii="Times New Roman" w:hAnsi="Times New Roman" w:cs="Times New Roman"/>
          <w:sz w:val="24"/>
          <w:szCs w:val="24"/>
        </w:rPr>
      </w:pPr>
      <w:r>
        <w:rPr>
          <w:rFonts w:ascii="Times New Roman" w:hAnsi="Times New Roman" w:cs="Times New Roman"/>
          <w:sz w:val="24"/>
          <w:szCs w:val="24"/>
        </w:rPr>
        <w:t xml:space="preserve">P. 48, measure 21 and following – don’t jump too low on the downward jumps in the “ne </w:t>
      </w:r>
      <w:proofErr w:type="spellStart"/>
      <w:r w:rsidR="00970393">
        <w:rPr>
          <w:rFonts w:ascii="Times New Roman" w:hAnsi="Times New Roman" w:cs="Times New Roman"/>
          <w:sz w:val="24"/>
          <w:szCs w:val="24"/>
        </w:rPr>
        <w:t>absorbeat</w:t>
      </w:r>
      <w:proofErr w:type="spellEnd"/>
      <w:r>
        <w:rPr>
          <w:rFonts w:ascii="Times New Roman" w:hAnsi="Times New Roman" w:cs="Times New Roman"/>
          <w:sz w:val="24"/>
          <w:szCs w:val="24"/>
        </w:rPr>
        <w:t>” passage.</w:t>
      </w:r>
      <w:r w:rsidR="008B0F90">
        <w:rPr>
          <w:rFonts w:ascii="Times New Roman" w:hAnsi="Times New Roman" w:cs="Times New Roman"/>
          <w:sz w:val="24"/>
          <w:szCs w:val="24"/>
        </w:rPr>
        <w:br/>
      </w:r>
    </w:p>
    <w:p w14:paraId="2E6986DB" w14:textId="37718C5C" w:rsidR="00261C5B" w:rsidRDefault="00261C5B" w:rsidP="008B0F90">
      <w:pPr>
        <w:keepNext/>
        <w:rPr>
          <w:rFonts w:ascii="Times New Roman" w:hAnsi="Times New Roman" w:cs="Times New Roman"/>
          <w:b/>
          <w:bCs/>
          <w:sz w:val="24"/>
          <w:szCs w:val="24"/>
          <w:u w:val="single"/>
        </w:rPr>
      </w:pPr>
      <w:r w:rsidRPr="008B0F90">
        <w:rPr>
          <w:rFonts w:ascii="Times New Roman" w:hAnsi="Times New Roman" w:cs="Times New Roman"/>
          <w:b/>
          <w:bCs/>
          <w:sz w:val="24"/>
          <w:szCs w:val="24"/>
          <w:u w:val="single"/>
        </w:rPr>
        <w:t xml:space="preserve">Sicut </w:t>
      </w:r>
      <w:proofErr w:type="spellStart"/>
      <w:r w:rsidRPr="008B0F90">
        <w:rPr>
          <w:rFonts w:ascii="Times New Roman" w:hAnsi="Times New Roman" w:cs="Times New Roman"/>
          <w:b/>
          <w:bCs/>
          <w:sz w:val="24"/>
          <w:szCs w:val="24"/>
          <w:u w:val="single"/>
        </w:rPr>
        <w:t>locutus</w:t>
      </w:r>
      <w:proofErr w:type="spellEnd"/>
      <w:r w:rsidRPr="008B0F90">
        <w:rPr>
          <w:rFonts w:ascii="Times New Roman" w:hAnsi="Times New Roman" w:cs="Times New Roman"/>
          <w:b/>
          <w:bCs/>
          <w:sz w:val="24"/>
          <w:szCs w:val="24"/>
          <w:u w:val="single"/>
        </w:rPr>
        <w:t xml:space="preserve"> est from the Magnificat (Bach)</w:t>
      </w:r>
    </w:p>
    <w:p w14:paraId="75E8CBF6" w14:textId="1F903F32" w:rsidR="00261C5B" w:rsidRDefault="008B0F90" w:rsidP="008568FB">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Keep the sensation of dance throughout.  Hold your books high and look up (that is, look at Ted)! We don’t want to appear as if we don’t know the piece.</w:t>
      </w:r>
      <w:r>
        <w:rPr>
          <w:rFonts w:ascii="Times New Roman" w:hAnsi="Times New Roman" w:cs="Times New Roman"/>
          <w:sz w:val="24"/>
          <w:szCs w:val="24"/>
        </w:rPr>
        <w:br/>
      </w:r>
    </w:p>
    <w:p w14:paraId="75103CA1" w14:textId="02937146" w:rsidR="008B0F90" w:rsidRDefault="008B0F90" w:rsidP="008B0F9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4758B9F2" w14:textId="3A9F3111" w:rsidR="00261C5B" w:rsidRDefault="008B0F90" w:rsidP="008568FB">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Observe the dynamics.  Remember to pitch your speaking in our assigned pitch range (near A below middle C).</w:t>
      </w:r>
      <w:r>
        <w:rPr>
          <w:rFonts w:ascii="Times New Roman" w:hAnsi="Times New Roman" w:cs="Times New Roman"/>
          <w:sz w:val="24"/>
          <w:szCs w:val="24"/>
        </w:rPr>
        <w:br/>
      </w:r>
    </w:p>
    <w:p w14:paraId="5100D9A2" w14:textId="722B838A" w:rsidR="00261C5B" w:rsidRDefault="008B0F90" w:rsidP="008B0F9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A Nightingale Sang in Berkeley Square</w:t>
      </w:r>
    </w:p>
    <w:p w14:paraId="6234D323" w14:textId="2A5C8523" w:rsidR="00AD205C" w:rsidRDefault="00AD205C" w:rsidP="008568FB">
      <w:pPr>
        <w:spacing w:line="257" w:lineRule="auto"/>
        <w:rPr>
          <w:rFonts w:ascii="Times New Roman" w:hAnsi="Times New Roman" w:cs="Times New Roman"/>
          <w:sz w:val="24"/>
          <w:szCs w:val="24"/>
        </w:rPr>
      </w:pPr>
      <w:r>
        <w:rPr>
          <w:rFonts w:ascii="Times New Roman" w:hAnsi="Times New Roman" w:cs="Times New Roman"/>
          <w:sz w:val="24"/>
          <w:szCs w:val="24"/>
        </w:rPr>
        <w:t>P. 3, measure 13 – NO breath between “</w:t>
      </w:r>
      <w:r w:rsidR="00550DC7" w:rsidRPr="00550DC7">
        <w:rPr>
          <w:rFonts w:ascii="Times New Roman" w:hAnsi="Times New Roman" w:cs="Times New Roman"/>
          <w:i/>
          <w:iCs/>
          <w:sz w:val="24"/>
          <w:szCs w:val="24"/>
        </w:rPr>
        <w:t>in the air</w:t>
      </w:r>
      <w:r w:rsidR="00550DC7">
        <w:rPr>
          <w:rFonts w:ascii="Times New Roman" w:hAnsi="Times New Roman" w:cs="Times New Roman"/>
          <w:sz w:val="24"/>
          <w:szCs w:val="24"/>
        </w:rPr>
        <w:t>” and “</w:t>
      </w:r>
      <w:r w:rsidR="00550DC7" w:rsidRPr="00550DC7">
        <w:rPr>
          <w:rFonts w:ascii="Times New Roman" w:hAnsi="Times New Roman" w:cs="Times New Roman"/>
          <w:i/>
          <w:iCs/>
          <w:sz w:val="24"/>
          <w:szCs w:val="24"/>
        </w:rPr>
        <w:t>there were</w:t>
      </w:r>
      <w:r w:rsidR="00550DC7">
        <w:rPr>
          <w:rFonts w:ascii="Times New Roman" w:hAnsi="Times New Roman" w:cs="Times New Roman"/>
          <w:sz w:val="24"/>
          <w:szCs w:val="24"/>
        </w:rPr>
        <w:t>”.</w:t>
      </w:r>
    </w:p>
    <w:p w14:paraId="26A54294" w14:textId="7B72124B" w:rsidR="00F91936" w:rsidRDefault="00F91936" w:rsidP="008568FB">
      <w:pPr>
        <w:spacing w:line="257" w:lineRule="auto"/>
        <w:rPr>
          <w:rFonts w:ascii="Times New Roman" w:hAnsi="Times New Roman" w:cs="Times New Roman"/>
          <w:sz w:val="24"/>
          <w:szCs w:val="24"/>
        </w:rPr>
      </w:pPr>
      <w:r>
        <w:rPr>
          <w:rFonts w:ascii="Times New Roman" w:hAnsi="Times New Roman" w:cs="Times New Roman"/>
          <w:sz w:val="24"/>
          <w:szCs w:val="24"/>
        </w:rPr>
        <w:t xml:space="preserve">P. 3, measure 14 </w:t>
      </w:r>
      <w:r w:rsidR="004546BD">
        <w:rPr>
          <w:rFonts w:ascii="Times New Roman" w:hAnsi="Times New Roman" w:cs="Times New Roman"/>
          <w:sz w:val="24"/>
          <w:szCs w:val="24"/>
        </w:rPr>
        <w:t>–</w:t>
      </w:r>
      <w:r>
        <w:rPr>
          <w:rFonts w:ascii="Times New Roman" w:hAnsi="Times New Roman" w:cs="Times New Roman"/>
          <w:sz w:val="24"/>
          <w:szCs w:val="24"/>
        </w:rPr>
        <w:t xml:space="preserve"> </w:t>
      </w:r>
      <w:r w:rsidR="004546BD">
        <w:rPr>
          <w:rFonts w:ascii="Times New Roman" w:hAnsi="Times New Roman" w:cs="Times New Roman"/>
          <w:sz w:val="24"/>
          <w:szCs w:val="24"/>
        </w:rPr>
        <w:t>pronounce the last syllable of “</w:t>
      </w:r>
      <w:r w:rsidR="004546BD" w:rsidRPr="004546BD">
        <w:rPr>
          <w:rFonts w:ascii="Times New Roman" w:hAnsi="Times New Roman" w:cs="Times New Roman"/>
          <w:i/>
          <w:iCs/>
          <w:sz w:val="24"/>
          <w:szCs w:val="24"/>
        </w:rPr>
        <w:t>angels</w:t>
      </w:r>
      <w:r w:rsidR="004546BD">
        <w:rPr>
          <w:rFonts w:ascii="Times New Roman" w:hAnsi="Times New Roman" w:cs="Times New Roman"/>
          <w:sz w:val="24"/>
          <w:szCs w:val="24"/>
        </w:rPr>
        <w:t xml:space="preserve">” with a short </w:t>
      </w:r>
      <w:r w:rsidR="00AD205C">
        <w:rPr>
          <w:rFonts w:ascii="Times New Roman" w:hAnsi="Times New Roman" w:cs="Times New Roman"/>
          <w:sz w:val="24"/>
          <w:szCs w:val="24"/>
        </w:rPr>
        <w:t>ĕ</w:t>
      </w:r>
      <w:r w:rsidR="004546BD">
        <w:rPr>
          <w:rFonts w:ascii="Times New Roman" w:hAnsi="Times New Roman" w:cs="Times New Roman"/>
          <w:sz w:val="24"/>
          <w:szCs w:val="24"/>
        </w:rPr>
        <w:t>, not a schwa.</w:t>
      </w:r>
    </w:p>
    <w:p w14:paraId="5CCD8C66" w14:textId="31BA17A3" w:rsidR="00A40477" w:rsidRDefault="00A40477" w:rsidP="008568FB">
      <w:pPr>
        <w:spacing w:line="257" w:lineRule="auto"/>
        <w:rPr>
          <w:rFonts w:ascii="Times New Roman" w:hAnsi="Times New Roman" w:cs="Times New Roman"/>
          <w:sz w:val="24"/>
          <w:szCs w:val="24"/>
        </w:rPr>
      </w:pPr>
      <w:r>
        <w:rPr>
          <w:rFonts w:ascii="Times New Roman" w:hAnsi="Times New Roman" w:cs="Times New Roman"/>
          <w:sz w:val="24"/>
          <w:szCs w:val="24"/>
        </w:rPr>
        <w:t xml:space="preserve">P. 3, measure 16 and </w:t>
      </w:r>
      <w:r w:rsidR="00C85D0C">
        <w:rPr>
          <w:rFonts w:ascii="Times New Roman" w:hAnsi="Times New Roman" w:cs="Times New Roman"/>
          <w:sz w:val="24"/>
          <w:szCs w:val="24"/>
        </w:rPr>
        <w:t>following – less explosive “</w:t>
      </w:r>
      <w:r w:rsidR="00C85D0C" w:rsidRPr="00C85D0C">
        <w:rPr>
          <w:rFonts w:ascii="Times New Roman" w:hAnsi="Times New Roman" w:cs="Times New Roman"/>
          <w:i/>
          <w:iCs/>
          <w:sz w:val="24"/>
          <w:szCs w:val="24"/>
        </w:rPr>
        <w:t>T</w:t>
      </w:r>
      <w:r w:rsidR="00C85D0C">
        <w:rPr>
          <w:rFonts w:ascii="Times New Roman" w:hAnsi="Times New Roman" w:cs="Times New Roman"/>
          <w:sz w:val="24"/>
          <w:szCs w:val="24"/>
        </w:rPr>
        <w:t>” in “</w:t>
      </w:r>
      <w:r w:rsidR="00C85D0C" w:rsidRPr="00C85D0C">
        <w:rPr>
          <w:rFonts w:ascii="Times New Roman" w:hAnsi="Times New Roman" w:cs="Times New Roman"/>
          <w:i/>
          <w:iCs/>
          <w:sz w:val="24"/>
          <w:szCs w:val="24"/>
        </w:rPr>
        <w:t>nightingale</w:t>
      </w:r>
      <w:r w:rsidR="00C85D0C">
        <w:rPr>
          <w:rFonts w:ascii="Times New Roman" w:hAnsi="Times New Roman" w:cs="Times New Roman"/>
          <w:sz w:val="24"/>
          <w:szCs w:val="24"/>
        </w:rPr>
        <w:t>” — pronounce it more like a “</w:t>
      </w:r>
      <w:r w:rsidR="00C85D0C" w:rsidRPr="00C85D0C">
        <w:rPr>
          <w:rFonts w:ascii="Times New Roman" w:hAnsi="Times New Roman" w:cs="Times New Roman"/>
          <w:i/>
          <w:iCs/>
          <w:sz w:val="24"/>
          <w:szCs w:val="24"/>
        </w:rPr>
        <w:t>D</w:t>
      </w:r>
      <w:r w:rsidR="00C85D0C">
        <w:rPr>
          <w:rFonts w:ascii="Times New Roman" w:hAnsi="Times New Roman" w:cs="Times New Roman"/>
          <w:sz w:val="24"/>
          <w:szCs w:val="24"/>
        </w:rPr>
        <w:t>” than a “</w:t>
      </w:r>
      <w:r w:rsidR="00C85D0C" w:rsidRPr="00C85D0C">
        <w:rPr>
          <w:rFonts w:ascii="Times New Roman" w:hAnsi="Times New Roman" w:cs="Times New Roman"/>
          <w:i/>
          <w:iCs/>
          <w:sz w:val="24"/>
          <w:szCs w:val="24"/>
        </w:rPr>
        <w:t>T</w:t>
      </w:r>
      <w:r w:rsidR="00C85D0C">
        <w:rPr>
          <w:rFonts w:ascii="Times New Roman" w:hAnsi="Times New Roman" w:cs="Times New Roman"/>
          <w:sz w:val="24"/>
          <w:szCs w:val="24"/>
        </w:rPr>
        <w:t xml:space="preserve">” </w:t>
      </w:r>
      <w:r w:rsidR="00B30F91">
        <w:rPr>
          <w:rFonts w:ascii="Times New Roman" w:hAnsi="Times New Roman" w:cs="Times New Roman"/>
          <w:sz w:val="24"/>
          <w:szCs w:val="24"/>
        </w:rPr>
        <w:t>— and remember it’s “night – </w:t>
      </w:r>
      <w:proofErr w:type="spellStart"/>
      <w:r w:rsidR="00B30F91">
        <w:rPr>
          <w:rFonts w:ascii="Times New Roman" w:hAnsi="Times New Roman" w:cs="Times New Roman"/>
          <w:sz w:val="24"/>
          <w:szCs w:val="24"/>
        </w:rPr>
        <w:t>i</w:t>
      </w:r>
      <w:r w:rsidR="00B30F91" w:rsidRPr="00414E36">
        <w:rPr>
          <w:rFonts w:ascii="Times New Roman" w:hAnsi="Times New Roman" w:cs="Times New Roman"/>
          <w:b/>
          <w:bCs/>
          <w:sz w:val="24"/>
          <w:szCs w:val="24"/>
          <w:u w:val="single"/>
        </w:rPr>
        <w:t>N</w:t>
      </w:r>
      <w:proofErr w:type="spellEnd"/>
      <w:r w:rsidR="00B30F91">
        <w:rPr>
          <w:rFonts w:ascii="Times New Roman" w:hAnsi="Times New Roman" w:cs="Times New Roman"/>
          <w:sz w:val="24"/>
          <w:szCs w:val="24"/>
        </w:rPr>
        <w:t xml:space="preserve"> – gale”, not </w:t>
      </w:r>
      <w:r w:rsidR="00414E36">
        <w:rPr>
          <w:rFonts w:ascii="Times New Roman" w:hAnsi="Times New Roman" w:cs="Times New Roman"/>
          <w:sz w:val="24"/>
          <w:szCs w:val="24"/>
        </w:rPr>
        <w:t>“night – </w:t>
      </w:r>
      <w:proofErr w:type="spellStart"/>
      <w:r w:rsidR="00414E36">
        <w:rPr>
          <w:rFonts w:ascii="Times New Roman" w:hAnsi="Times New Roman" w:cs="Times New Roman"/>
          <w:sz w:val="24"/>
          <w:szCs w:val="24"/>
        </w:rPr>
        <w:t>i</w:t>
      </w:r>
      <w:r w:rsidR="00414E36" w:rsidRPr="00414E36">
        <w:rPr>
          <w:rFonts w:ascii="Times New Roman" w:hAnsi="Times New Roman" w:cs="Times New Roman"/>
          <w:b/>
          <w:bCs/>
          <w:sz w:val="24"/>
          <w:szCs w:val="24"/>
          <w:u w:val="single"/>
        </w:rPr>
        <w:t>ng</w:t>
      </w:r>
      <w:proofErr w:type="spellEnd"/>
      <w:r w:rsidR="00414E36">
        <w:rPr>
          <w:rFonts w:ascii="Times New Roman" w:hAnsi="Times New Roman" w:cs="Times New Roman"/>
          <w:b/>
          <w:bCs/>
          <w:sz w:val="24"/>
          <w:szCs w:val="24"/>
          <w:u w:val="single"/>
        </w:rPr>
        <w:t> </w:t>
      </w:r>
      <w:r w:rsidR="00414E36">
        <w:rPr>
          <w:rFonts w:ascii="Times New Roman" w:hAnsi="Times New Roman" w:cs="Times New Roman"/>
          <w:sz w:val="24"/>
          <w:szCs w:val="24"/>
        </w:rPr>
        <w:t>- ale”.</w:t>
      </w:r>
    </w:p>
    <w:p w14:paraId="741F679C" w14:textId="6714DE69" w:rsidR="008B0F90" w:rsidRDefault="008B0F90" w:rsidP="008568FB">
      <w:pPr>
        <w:spacing w:line="257" w:lineRule="auto"/>
        <w:rPr>
          <w:rFonts w:ascii="Times New Roman" w:hAnsi="Times New Roman" w:cs="Times New Roman"/>
          <w:sz w:val="24"/>
          <w:szCs w:val="24"/>
        </w:rPr>
      </w:pPr>
      <w:r>
        <w:rPr>
          <w:rFonts w:ascii="Times New Roman" w:hAnsi="Times New Roman" w:cs="Times New Roman"/>
          <w:sz w:val="24"/>
          <w:szCs w:val="24"/>
        </w:rPr>
        <w:t>P. 4 – the basses have the melody here, so let them be prominent.</w:t>
      </w:r>
    </w:p>
    <w:p w14:paraId="2BCE4D1A" w14:textId="082A2F46" w:rsidR="008B0F90" w:rsidRDefault="008B0F90" w:rsidP="008568FB">
      <w:pPr>
        <w:spacing w:line="257" w:lineRule="auto"/>
        <w:rPr>
          <w:rFonts w:ascii="Times New Roman" w:hAnsi="Times New Roman" w:cs="Times New Roman"/>
          <w:sz w:val="24"/>
          <w:szCs w:val="24"/>
        </w:rPr>
      </w:pPr>
      <w:r>
        <w:rPr>
          <w:rFonts w:ascii="Times New Roman" w:hAnsi="Times New Roman" w:cs="Times New Roman"/>
          <w:sz w:val="24"/>
          <w:szCs w:val="24"/>
        </w:rPr>
        <w:t>P. 5, measure 29 – NEW: Tenor 1 should join the Tenor 2 for this phrase as soon Tenor 1 finish their first note.</w:t>
      </w:r>
      <w:r>
        <w:rPr>
          <w:rFonts w:ascii="Times New Roman" w:hAnsi="Times New Roman" w:cs="Times New Roman"/>
          <w:sz w:val="24"/>
          <w:szCs w:val="24"/>
        </w:rPr>
        <w:br/>
      </w:r>
    </w:p>
    <w:p w14:paraId="798BFA67" w14:textId="53C84E61" w:rsidR="008B0F90" w:rsidRDefault="008B0F90" w:rsidP="008B0F90">
      <w:pPr>
        <w:keepNext/>
        <w:rPr>
          <w:rFonts w:ascii="Times New Roman" w:hAnsi="Times New Roman" w:cs="Times New Roman"/>
          <w:b/>
          <w:bCs/>
          <w:sz w:val="24"/>
          <w:szCs w:val="24"/>
          <w:u w:val="single"/>
        </w:rPr>
      </w:pPr>
      <w:r w:rsidRPr="008B0F90">
        <w:rPr>
          <w:rFonts w:ascii="Times New Roman" w:hAnsi="Times New Roman" w:cs="Times New Roman"/>
          <w:b/>
          <w:bCs/>
          <w:sz w:val="24"/>
          <w:szCs w:val="24"/>
          <w:u w:val="single"/>
        </w:rPr>
        <w:lastRenderedPageBreak/>
        <w:t>Sunday (Sondheim)</w:t>
      </w:r>
      <w:r>
        <w:rPr>
          <w:rFonts w:ascii="Times New Roman" w:hAnsi="Times New Roman" w:cs="Times New Roman"/>
          <w:b/>
          <w:bCs/>
          <w:sz w:val="24"/>
          <w:szCs w:val="24"/>
          <w:u w:val="single"/>
        </w:rPr>
        <w:t xml:space="preserve"> – newly handed out</w:t>
      </w:r>
    </w:p>
    <w:p w14:paraId="610BA060" w14:textId="6195DE8F" w:rsidR="008B0F90" w:rsidRDefault="00723223" w:rsidP="008568FB">
      <w:pPr>
        <w:spacing w:line="257" w:lineRule="auto"/>
        <w:rPr>
          <w:rFonts w:ascii="Times New Roman" w:hAnsi="Times New Roman" w:cs="Times New Roman"/>
          <w:sz w:val="24"/>
          <w:szCs w:val="24"/>
        </w:rPr>
      </w:pPr>
      <w:r>
        <w:rPr>
          <w:rFonts w:ascii="Times New Roman" w:hAnsi="Times New Roman" w:cs="Times New Roman"/>
          <w:sz w:val="24"/>
          <w:szCs w:val="24"/>
        </w:rPr>
        <w:t>Tenors and basses will sing the bottom staff.</w:t>
      </w:r>
    </w:p>
    <w:p w14:paraId="72B19071" w14:textId="40D446ED" w:rsidR="00723223" w:rsidRDefault="00723223" w:rsidP="008568FB">
      <w:pPr>
        <w:spacing w:line="257" w:lineRule="auto"/>
        <w:rPr>
          <w:rFonts w:ascii="Times New Roman" w:hAnsi="Times New Roman" w:cs="Times New Roman"/>
          <w:sz w:val="24"/>
          <w:szCs w:val="24"/>
        </w:rPr>
      </w:pPr>
      <w:r>
        <w:rPr>
          <w:rFonts w:ascii="Times New Roman" w:hAnsi="Times New Roman" w:cs="Times New Roman"/>
          <w:sz w:val="24"/>
          <w:szCs w:val="24"/>
        </w:rPr>
        <w:t>P. 131, measure 42 – tenors jump up and join the solo line on the top staff through measure 51 on the next page.</w:t>
      </w:r>
    </w:p>
    <w:p w14:paraId="5FB1D696" w14:textId="0A2CB6D7" w:rsidR="00723223" w:rsidRDefault="00723223" w:rsidP="008568FB">
      <w:pPr>
        <w:spacing w:line="257" w:lineRule="auto"/>
        <w:rPr>
          <w:rFonts w:ascii="Times New Roman" w:hAnsi="Times New Roman" w:cs="Times New Roman"/>
          <w:sz w:val="24"/>
          <w:szCs w:val="24"/>
        </w:rPr>
      </w:pPr>
      <w:r>
        <w:rPr>
          <w:rFonts w:ascii="Times New Roman" w:hAnsi="Times New Roman" w:cs="Times New Roman"/>
          <w:sz w:val="24"/>
          <w:szCs w:val="24"/>
        </w:rPr>
        <w:t>P. 132</w:t>
      </w:r>
      <w:r w:rsidR="00D626EB">
        <w:rPr>
          <w:rFonts w:ascii="Times New Roman" w:hAnsi="Times New Roman" w:cs="Times New Roman"/>
          <w:sz w:val="24"/>
          <w:szCs w:val="24"/>
        </w:rPr>
        <w:t xml:space="preserve">, measures </w:t>
      </w:r>
      <w:r w:rsidR="0044213A">
        <w:rPr>
          <w:rFonts w:ascii="Times New Roman" w:hAnsi="Times New Roman" w:cs="Times New Roman"/>
          <w:sz w:val="24"/>
          <w:szCs w:val="24"/>
        </w:rPr>
        <w:t>52-55</w:t>
      </w:r>
      <w:r>
        <w:rPr>
          <w:rFonts w:ascii="Times New Roman" w:hAnsi="Times New Roman" w:cs="Times New Roman"/>
          <w:sz w:val="24"/>
          <w:szCs w:val="24"/>
        </w:rPr>
        <w:t xml:space="preserve"> – don’t sing the passage marked “GEORGE.”</w:t>
      </w:r>
    </w:p>
    <w:p w14:paraId="790D0378" w14:textId="6E1E2E4D" w:rsidR="00723223" w:rsidRDefault="00723223" w:rsidP="008568FB">
      <w:pPr>
        <w:spacing w:line="257" w:lineRule="auto"/>
        <w:rPr>
          <w:rFonts w:ascii="Times New Roman" w:hAnsi="Times New Roman" w:cs="Times New Roman"/>
          <w:sz w:val="24"/>
          <w:szCs w:val="24"/>
        </w:rPr>
      </w:pPr>
      <w:r>
        <w:rPr>
          <w:rFonts w:ascii="Times New Roman" w:hAnsi="Times New Roman" w:cs="Times New Roman"/>
          <w:sz w:val="24"/>
          <w:szCs w:val="24"/>
        </w:rPr>
        <w:t xml:space="preserve">P. 133 – after the solo sections, come back </w:t>
      </w:r>
      <w:r w:rsidR="00FA0B5A">
        <w:rPr>
          <w:rFonts w:ascii="Times New Roman" w:hAnsi="Times New Roman" w:cs="Times New Roman"/>
          <w:sz w:val="24"/>
          <w:szCs w:val="24"/>
        </w:rPr>
        <w:t>i</w:t>
      </w:r>
      <w:r>
        <w:rPr>
          <w:rFonts w:ascii="Times New Roman" w:hAnsi="Times New Roman" w:cs="Times New Roman"/>
          <w:sz w:val="24"/>
          <w:szCs w:val="24"/>
        </w:rPr>
        <w:t>n at measure 62</w:t>
      </w:r>
      <w:r w:rsidR="00765332">
        <w:rPr>
          <w:rFonts w:ascii="Times New Roman" w:hAnsi="Times New Roman" w:cs="Times New Roman"/>
          <w:sz w:val="24"/>
          <w:szCs w:val="24"/>
        </w:rPr>
        <w:t xml:space="preserve"> on the bottom staff</w:t>
      </w:r>
      <w:r>
        <w:rPr>
          <w:rFonts w:ascii="Times New Roman" w:hAnsi="Times New Roman" w:cs="Times New Roman"/>
          <w:sz w:val="24"/>
          <w:szCs w:val="24"/>
        </w:rPr>
        <w:t>. At measure 64, all tenors jump up to join the top staff for the rest of the piece.</w:t>
      </w:r>
    </w:p>
    <w:p w14:paraId="400FED26" w14:textId="0577043C" w:rsidR="00723223" w:rsidRPr="008B0F90" w:rsidRDefault="00723223" w:rsidP="008568FB">
      <w:pPr>
        <w:spacing w:line="257" w:lineRule="auto"/>
        <w:rPr>
          <w:rFonts w:ascii="Times New Roman" w:hAnsi="Times New Roman" w:cs="Times New Roman"/>
          <w:sz w:val="24"/>
          <w:szCs w:val="24"/>
        </w:rPr>
      </w:pPr>
      <w:r>
        <w:rPr>
          <w:rFonts w:ascii="Times New Roman" w:hAnsi="Times New Roman" w:cs="Times New Roman"/>
          <w:sz w:val="24"/>
          <w:szCs w:val="24"/>
        </w:rPr>
        <w:t>P. 134 to the end – all tenors sing the top note.  Close to the diphthong “y” at the last quarter note of “Sunday” each time.</w:t>
      </w:r>
    </w:p>
    <w:p w14:paraId="28A2F6FA" w14:textId="77777777" w:rsidR="008B0F90" w:rsidRPr="008B0F90" w:rsidRDefault="008B0F90" w:rsidP="008568FB">
      <w:pPr>
        <w:spacing w:line="257" w:lineRule="auto"/>
        <w:jc w:val="center"/>
        <w:rPr>
          <w:rFonts w:ascii="Times New Roman" w:hAnsi="Times New Roman" w:cs="Times New Roman"/>
          <w:sz w:val="24"/>
          <w:szCs w:val="24"/>
        </w:rPr>
      </w:pPr>
    </w:p>
    <w:p w14:paraId="235D400B" w14:textId="31E2486A" w:rsidR="0024486D" w:rsidRDefault="0024486D" w:rsidP="0024486D">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April 27 rehearsal</w:t>
      </w:r>
    </w:p>
    <w:p w14:paraId="4B6EBA24"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 Nightingale Sang in Berkeley Square </w:t>
      </w:r>
    </w:p>
    <w:p w14:paraId="71E7D03D"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Julie worked with tenors on the notes — remember, this will be sung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capella</w:t>
      </w:r>
      <w:proofErr w:type="spellEnd"/>
      <w:r>
        <w:rPr>
          <w:rFonts w:ascii="Times New Roman" w:hAnsi="Times New Roman" w:cs="Times New Roman"/>
          <w:sz w:val="24"/>
          <w:szCs w:val="24"/>
        </w:rPr>
        <w:t xml:space="preserve"> (no instruments).</w:t>
      </w:r>
    </w:p>
    <w:p w14:paraId="652CBA34"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16 – no breath after ”</w:t>
      </w:r>
      <w:r>
        <w:rPr>
          <w:rFonts w:ascii="Times New Roman" w:hAnsi="Times New Roman" w:cs="Times New Roman"/>
          <w:i/>
          <w:iCs/>
          <w:sz w:val="24"/>
          <w:szCs w:val="24"/>
        </w:rPr>
        <w:t>sang</w:t>
      </w:r>
      <w:r>
        <w:rPr>
          <w:rFonts w:ascii="Times New Roman" w:hAnsi="Times New Roman" w:cs="Times New Roman"/>
          <w:sz w:val="24"/>
          <w:szCs w:val="24"/>
        </w:rPr>
        <w:t>” … and try to make “</w:t>
      </w:r>
      <w:r>
        <w:rPr>
          <w:rFonts w:ascii="Times New Roman" w:hAnsi="Times New Roman" w:cs="Times New Roman"/>
          <w:i/>
          <w:iCs/>
          <w:sz w:val="24"/>
          <w:szCs w:val="24"/>
        </w:rPr>
        <w:t>sang</w:t>
      </w:r>
      <w:r>
        <w:rPr>
          <w:rFonts w:ascii="Times New Roman" w:hAnsi="Times New Roman" w:cs="Times New Roman"/>
          <w:sz w:val="24"/>
          <w:szCs w:val="24"/>
        </w:rPr>
        <w:t>” sound less American, keep the vowel long.</w:t>
      </w:r>
    </w:p>
    <w:p w14:paraId="7FF05B71"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17 – don’t forget to put in a solid “</w:t>
      </w:r>
      <w:r>
        <w:rPr>
          <w:rFonts w:ascii="Times New Roman" w:hAnsi="Times New Roman" w:cs="Times New Roman"/>
          <w:i/>
          <w:iCs/>
          <w:sz w:val="24"/>
          <w:szCs w:val="24"/>
        </w:rPr>
        <w:t>K</w:t>
      </w:r>
      <w:r>
        <w:rPr>
          <w:rFonts w:ascii="Times New Roman" w:hAnsi="Times New Roman" w:cs="Times New Roman"/>
          <w:sz w:val="24"/>
          <w:szCs w:val="24"/>
        </w:rPr>
        <w:t>” at the very last moment before “</w:t>
      </w:r>
      <w:r>
        <w:rPr>
          <w:rFonts w:ascii="Times New Roman" w:hAnsi="Times New Roman" w:cs="Times New Roman"/>
          <w:i/>
          <w:iCs/>
          <w:sz w:val="24"/>
          <w:szCs w:val="24"/>
        </w:rPr>
        <w:t>-ley</w:t>
      </w:r>
      <w:r>
        <w:rPr>
          <w:rFonts w:ascii="Times New Roman" w:hAnsi="Times New Roman" w:cs="Times New Roman"/>
          <w:sz w:val="24"/>
          <w:szCs w:val="24"/>
        </w:rPr>
        <w:t>”.</w:t>
      </w:r>
    </w:p>
    <w:p w14:paraId="42F0F63C"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6, measure 33 and following – make sure it’s “ah” and not “uh.”</w:t>
      </w:r>
    </w:p>
    <w:p w14:paraId="31234320"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6, measure 36 – </w:t>
      </w:r>
      <w:r>
        <w:rPr>
          <w:rFonts w:ascii="Times New Roman" w:hAnsi="Times New Roman" w:cs="Times New Roman"/>
          <w:i/>
          <w:iCs/>
          <w:sz w:val="24"/>
          <w:szCs w:val="24"/>
        </w:rPr>
        <w:t>diminuendo</w:t>
      </w:r>
      <w:r>
        <w:rPr>
          <w:rFonts w:ascii="Times New Roman" w:hAnsi="Times New Roman" w:cs="Times New Roman"/>
          <w:sz w:val="24"/>
          <w:szCs w:val="24"/>
        </w:rPr>
        <w:t xml:space="preserve"> on “</w:t>
      </w:r>
      <w:r>
        <w:rPr>
          <w:rFonts w:ascii="Times New Roman" w:hAnsi="Times New Roman" w:cs="Times New Roman"/>
          <w:i/>
          <w:iCs/>
          <w:sz w:val="24"/>
          <w:szCs w:val="24"/>
        </w:rPr>
        <w:t>upside down</w:t>
      </w:r>
      <w:r>
        <w:rPr>
          <w:rFonts w:ascii="Times New Roman" w:hAnsi="Times New Roman" w:cs="Times New Roman"/>
          <w:sz w:val="24"/>
          <w:szCs w:val="24"/>
        </w:rPr>
        <w:t>”, get out of the way of the baritones for their solo bit.</w:t>
      </w:r>
    </w:p>
    <w:p w14:paraId="30D2E89C" w14:textId="77777777" w:rsidR="0024486D" w:rsidRDefault="0024486D" w:rsidP="0024486D">
      <w:pPr>
        <w:rPr>
          <w:rFonts w:ascii="Times New Roman" w:hAnsi="Times New Roman" w:cs="Times New Roman"/>
          <w:sz w:val="24"/>
          <w:szCs w:val="24"/>
        </w:rPr>
      </w:pPr>
    </w:p>
    <w:p w14:paraId="2632752D"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78C60447"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Remember to cluster your (speaking) tone roughly near A below middle C.  Write in the beats!</w:t>
      </w:r>
    </w:p>
    <w:p w14:paraId="5F9F1C31" w14:textId="77777777" w:rsidR="0024486D" w:rsidRDefault="0024486D" w:rsidP="0024486D">
      <w:pPr>
        <w:rPr>
          <w:rFonts w:ascii="Times New Roman" w:hAnsi="Times New Roman" w:cs="Times New Roman"/>
          <w:sz w:val="24"/>
          <w:szCs w:val="24"/>
        </w:rPr>
      </w:pPr>
    </w:p>
    <w:p w14:paraId="76095C23"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Domine Jesu</w:t>
      </w:r>
      <w:r>
        <w:rPr>
          <w:rFonts w:ascii="Times New Roman" w:hAnsi="Times New Roman" w:cs="Times New Roman"/>
          <w:b/>
          <w:bCs/>
          <w:sz w:val="24"/>
          <w:szCs w:val="24"/>
          <w:u w:val="single"/>
        </w:rPr>
        <w:t xml:space="preserve"> from Requiem (Mozart)</w:t>
      </w:r>
    </w:p>
    <w:p w14:paraId="6020B0D6"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This has a warmer quality, sing it with a kind of bubbly approach.</w:t>
      </w:r>
    </w:p>
    <w:p w14:paraId="612CE0F9"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46, measure 4 and following – should be more </w:t>
      </w:r>
      <w:r>
        <w:rPr>
          <w:rFonts w:ascii="Times New Roman" w:hAnsi="Times New Roman" w:cs="Times New Roman"/>
          <w:i/>
          <w:iCs/>
          <w:sz w:val="24"/>
          <w:szCs w:val="24"/>
        </w:rPr>
        <w:t>legato</w:t>
      </w:r>
      <w:r>
        <w:rPr>
          <w:rFonts w:ascii="Times New Roman" w:hAnsi="Times New Roman" w:cs="Times New Roman"/>
          <w:sz w:val="24"/>
          <w:szCs w:val="24"/>
        </w:rPr>
        <w:t xml:space="preserve"> than the opening, but NOT slower.</w:t>
      </w:r>
    </w:p>
    <w:p w14:paraId="11BFAB7E"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48, measure 21 and following – roll the “r’s” in </w:t>
      </w:r>
      <w:r>
        <w:rPr>
          <w:rFonts w:ascii="Times New Roman" w:hAnsi="Times New Roman" w:cs="Times New Roman"/>
          <w:i/>
          <w:iCs/>
          <w:sz w:val="24"/>
          <w:szCs w:val="24"/>
        </w:rPr>
        <w:t>“</w:t>
      </w:r>
      <w:proofErr w:type="spellStart"/>
      <w:r>
        <w:rPr>
          <w:rFonts w:ascii="Times New Roman" w:hAnsi="Times New Roman" w:cs="Times New Roman"/>
          <w:i/>
          <w:iCs/>
          <w:sz w:val="24"/>
          <w:szCs w:val="24"/>
        </w:rPr>
        <w:t>absorbeat</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w:t>
      </w:r>
      <w:proofErr w:type="spellStart"/>
      <w:r>
        <w:rPr>
          <w:rFonts w:ascii="Times New Roman" w:hAnsi="Times New Roman" w:cs="Times New Roman"/>
          <w:i/>
          <w:iCs/>
          <w:sz w:val="24"/>
          <w:szCs w:val="24"/>
        </w:rPr>
        <w:t>tartarus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Pronounce the first syllable of </w:t>
      </w:r>
      <w:r>
        <w:rPr>
          <w:rFonts w:ascii="Times New Roman" w:hAnsi="Times New Roman" w:cs="Times New Roman"/>
          <w:i/>
          <w:iCs/>
          <w:sz w:val="24"/>
          <w:szCs w:val="24"/>
        </w:rPr>
        <w:t>“</w:t>
      </w:r>
      <w:proofErr w:type="spellStart"/>
      <w:r>
        <w:rPr>
          <w:rFonts w:ascii="Times New Roman" w:hAnsi="Times New Roman" w:cs="Times New Roman"/>
          <w:i/>
          <w:iCs/>
          <w:sz w:val="24"/>
          <w:szCs w:val="24"/>
        </w:rPr>
        <w:t>obscurum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with a long oh sound, not like “obscure.”</w:t>
      </w:r>
    </w:p>
    <w:p w14:paraId="0122BDFE"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Pp. 49-50, measures 32-43 – Paul recorded the piano accompaniment for this section, in case you want to refer to it in the video recording of the rehearsal to practice to audition for one of the solo parts.</w:t>
      </w:r>
    </w:p>
    <w:p w14:paraId="2CDF7C1C"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lastRenderedPageBreak/>
        <w:t>P. 50, measure 44 and following – focus on consonants and the dynamics.</w:t>
      </w:r>
    </w:p>
    <w:p w14:paraId="14A918EA" w14:textId="77777777" w:rsidR="0024486D" w:rsidRDefault="0024486D" w:rsidP="0024486D">
      <w:pPr>
        <w:rPr>
          <w:rFonts w:ascii="Times New Roman" w:hAnsi="Times New Roman" w:cs="Times New Roman"/>
          <w:sz w:val="24"/>
          <w:szCs w:val="24"/>
        </w:rPr>
      </w:pPr>
    </w:p>
    <w:p w14:paraId="362D86B6"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0B95D112"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Before our entrance on </w:t>
      </w:r>
      <w:r>
        <w:rPr>
          <w:rFonts w:ascii="Times New Roman" w:hAnsi="Times New Roman" w:cs="Times New Roman"/>
          <w:i/>
          <w:iCs/>
          <w:sz w:val="24"/>
          <w:szCs w:val="24"/>
        </w:rPr>
        <w:t>“O,”</w:t>
      </w:r>
      <w:r>
        <w:rPr>
          <w:rFonts w:ascii="Times New Roman" w:hAnsi="Times New Roman" w:cs="Times New Roman"/>
          <w:sz w:val="24"/>
          <w:szCs w:val="24"/>
        </w:rPr>
        <w:t xml:space="preserve"> “breathe in the shape of the vowel.”</w:t>
      </w:r>
    </w:p>
    <w:p w14:paraId="0D824C59"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8 – keep the “</w:t>
      </w:r>
      <w:r>
        <w:rPr>
          <w:rFonts w:ascii="Times New Roman" w:hAnsi="Times New Roman" w:cs="Times New Roman"/>
          <w:i/>
          <w:iCs/>
          <w:sz w:val="24"/>
          <w:szCs w:val="24"/>
        </w:rPr>
        <w:t>O</w:t>
      </w:r>
      <w:r>
        <w:rPr>
          <w:rFonts w:ascii="Times New Roman" w:hAnsi="Times New Roman" w:cs="Times New Roman"/>
          <w:sz w:val="24"/>
          <w:szCs w:val="24"/>
        </w:rPr>
        <w:t>” open all the way through the note, no diphthong at the end.</w:t>
      </w:r>
    </w:p>
    <w:p w14:paraId="5AB7BDA2" w14:textId="77777777" w:rsidR="0024486D" w:rsidRDefault="0024486D" w:rsidP="0024486D">
      <w:pPr>
        <w:rPr>
          <w:rFonts w:ascii="Times New Roman" w:hAnsi="Times New Roman" w:cs="Times New Roman"/>
          <w:sz w:val="24"/>
          <w:szCs w:val="24"/>
        </w:rPr>
      </w:pPr>
    </w:p>
    <w:p w14:paraId="55F2DEBF"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 xml:space="preserve">Sicut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 (Bach)</w:t>
      </w:r>
    </w:p>
    <w:p w14:paraId="615818A1"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We sang through this.</w:t>
      </w:r>
    </w:p>
    <w:p w14:paraId="0BB5D120" w14:textId="77777777" w:rsidR="0024486D" w:rsidRDefault="0024486D" w:rsidP="0024486D">
      <w:pPr>
        <w:rPr>
          <w:rFonts w:ascii="Times New Roman" w:hAnsi="Times New Roman" w:cs="Times New Roman"/>
          <w:sz w:val="24"/>
          <w:szCs w:val="24"/>
        </w:rPr>
      </w:pPr>
    </w:p>
    <w:p w14:paraId="59247D09" w14:textId="77777777" w:rsidR="0024486D" w:rsidRDefault="0024486D" w:rsidP="0024486D">
      <w:pPr>
        <w:rPr>
          <w:rFonts w:ascii="Times New Roman" w:hAnsi="Times New Roman" w:cs="Times New Roman"/>
          <w:b/>
          <w:bCs/>
          <w:sz w:val="24"/>
          <w:szCs w:val="24"/>
          <w:u w:val="single"/>
        </w:rPr>
      </w:pPr>
      <w:r>
        <w:rPr>
          <w:rFonts w:ascii="Times New Roman" w:hAnsi="Times New Roman" w:cs="Times New Roman"/>
          <w:b/>
          <w:bCs/>
          <w:sz w:val="24"/>
          <w:szCs w:val="24"/>
          <w:u w:val="single"/>
        </w:rPr>
        <w:t>Ave Verum Corpus (Mozart)</w:t>
      </w:r>
    </w:p>
    <w:p w14:paraId="67DD95E3"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Sing the entire piece as legato as possible, like a warm (musical) bath.  This is back to Italianate Latin — so an “</w:t>
      </w:r>
      <w:r>
        <w:rPr>
          <w:rFonts w:ascii="Times New Roman" w:hAnsi="Times New Roman" w:cs="Times New Roman"/>
          <w:i/>
          <w:iCs/>
          <w:sz w:val="24"/>
          <w:szCs w:val="24"/>
        </w:rPr>
        <w:t>E</w:t>
      </w:r>
      <w:r>
        <w:rPr>
          <w:rFonts w:ascii="Times New Roman" w:hAnsi="Times New Roman" w:cs="Times New Roman"/>
          <w:sz w:val="24"/>
          <w:szCs w:val="24"/>
        </w:rPr>
        <w:t>” should be an open “</w:t>
      </w:r>
      <w:r>
        <w:rPr>
          <w:rFonts w:ascii="Times New Roman" w:hAnsi="Times New Roman" w:cs="Times New Roman"/>
          <w:i/>
          <w:iCs/>
          <w:sz w:val="24"/>
          <w:szCs w:val="24"/>
        </w:rPr>
        <w:t>eh</w:t>
      </w:r>
      <w:r>
        <w:rPr>
          <w:rFonts w:ascii="Times New Roman" w:hAnsi="Times New Roman" w:cs="Times New Roman"/>
          <w:sz w:val="24"/>
          <w:szCs w:val="24"/>
        </w:rPr>
        <w:t>” instead of a closed “</w:t>
      </w:r>
      <w:proofErr w:type="spellStart"/>
      <w:r>
        <w:rPr>
          <w:rFonts w:ascii="Times New Roman" w:hAnsi="Times New Roman" w:cs="Times New Roman"/>
          <w:i/>
          <w:iCs/>
          <w:sz w:val="24"/>
          <w:szCs w:val="24"/>
        </w:rPr>
        <w:t>ey</w:t>
      </w:r>
      <w:proofErr w:type="spellEnd"/>
      <w:r>
        <w:rPr>
          <w:rFonts w:ascii="Times New Roman" w:hAnsi="Times New Roman" w:cs="Times New Roman"/>
          <w:sz w:val="24"/>
          <w:szCs w:val="24"/>
        </w:rPr>
        <w:t>”.</w:t>
      </w:r>
    </w:p>
    <w:p w14:paraId="3ACC1A94"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3 – tiny lift after the first “</w:t>
      </w:r>
      <w:r>
        <w:rPr>
          <w:rFonts w:ascii="Times New Roman" w:hAnsi="Times New Roman" w:cs="Times New Roman"/>
          <w:i/>
          <w:iCs/>
          <w:sz w:val="24"/>
          <w:szCs w:val="24"/>
        </w:rPr>
        <w:t>Ave</w:t>
      </w:r>
      <w:r>
        <w:rPr>
          <w:rFonts w:ascii="Times New Roman" w:hAnsi="Times New Roman" w:cs="Times New Roman"/>
          <w:sz w:val="24"/>
          <w:szCs w:val="24"/>
        </w:rPr>
        <w:t>”.</w:t>
      </w:r>
    </w:p>
    <w:p w14:paraId="432475EF"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6 – tiny lift after “</w:t>
      </w:r>
      <w:r>
        <w:rPr>
          <w:rFonts w:ascii="Times New Roman" w:hAnsi="Times New Roman" w:cs="Times New Roman"/>
          <w:i/>
          <w:iCs/>
          <w:sz w:val="24"/>
          <w:szCs w:val="24"/>
        </w:rPr>
        <w:t>corpus</w:t>
      </w:r>
      <w:r>
        <w:rPr>
          <w:rFonts w:ascii="Times New Roman" w:hAnsi="Times New Roman" w:cs="Times New Roman"/>
          <w:sz w:val="24"/>
          <w:szCs w:val="24"/>
        </w:rPr>
        <w:t>”.</w:t>
      </w:r>
    </w:p>
    <w:p w14:paraId="68CD2751"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4, measure 12 – I’ll ask Julie whether we should be lifting after “</w:t>
      </w:r>
      <w:proofErr w:type="spellStart"/>
      <w:r>
        <w:rPr>
          <w:rFonts w:ascii="Times New Roman" w:hAnsi="Times New Roman" w:cs="Times New Roman"/>
          <w:i/>
          <w:iCs/>
          <w:sz w:val="24"/>
          <w:szCs w:val="24"/>
        </w:rPr>
        <w:t>passum</w:t>
      </w:r>
      <w:proofErr w:type="spellEnd"/>
      <w:r>
        <w:rPr>
          <w:rFonts w:ascii="Times New Roman" w:hAnsi="Times New Roman" w:cs="Times New Roman"/>
          <w:sz w:val="24"/>
          <w:szCs w:val="24"/>
        </w:rPr>
        <w:t>” or not.</w:t>
      </w:r>
    </w:p>
    <w:p w14:paraId="216A31EF"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4, measure 14 – do not cut off with the sopranos, hold the last note until the downbeat of measure 15.</w:t>
      </w:r>
    </w:p>
    <w:p w14:paraId="020A59B2"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5, measures 22-25 – no breath, until a tiny lift after “</w:t>
      </w:r>
      <w:r>
        <w:rPr>
          <w:rFonts w:ascii="Times New Roman" w:hAnsi="Times New Roman" w:cs="Times New Roman"/>
          <w:i/>
          <w:iCs/>
          <w:sz w:val="24"/>
          <w:szCs w:val="24"/>
        </w:rPr>
        <w:t>perforatum</w:t>
      </w:r>
      <w:r>
        <w:rPr>
          <w:rFonts w:ascii="Times New Roman" w:hAnsi="Times New Roman" w:cs="Times New Roman"/>
          <w:sz w:val="24"/>
          <w:szCs w:val="24"/>
        </w:rPr>
        <w:t>”.</w:t>
      </w:r>
    </w:p>
    <w:p w14:paraId="621FBA29"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6, measures 32-35– no breath between </w:t>
      </w:r>
      <w:r>
        <w:rPr>
          <w:rFonts w:ascii="Times New Roman" w:hAnsi="Times New Roman" w:cs="Times New Roman"/>
          <w:i/>
          <w:iCs/>
          <w:sz w:val="24"/>
          <w:szCs w:val="24"/>
        </w:rPr>
        <w:t>“nobis”</w:t>
      </w:r>
      <w:r>
        <w:rPr>
          <w:rFonts w:ascii="Times New Roman" w:hAnsi="Times New Roman" w:cs="Times New Roman"/>
          <w:sz w:val="24"/>
          <w:szCs w:val="24"/>
        </w:rPr>
        <w:t xml:space="preserve"> and </w:t>
      </w:r>
      <w:r>
        <w:rPr>
          <w:rFonts w:ascii="Times New Roman" w:hAnsi="Times New Roman" w:cs="Times New Roman"/>
          <w:i/>
          <w:iCs/>
          <w:sz w:val="24"/>
          <w:szCs w:val="24"/>
        </w:rPr>
        <w:t>“</w:t>
      </w:r>
      <w:proofErr w:type="spellStart"/>
      <w:r>
        <w:rPr>
          <w:rFonts w:ascii="Times New Roman" w:hAnsi="Times New Roman" w:cs="Times New Roman"/>
          <w:i/>
          <w:iCs/>
          <w:sz w:val="24"/>
          <w:szCs w:val="24"/>
        </w:rPr>
        <w:t>praegusstatum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tiny lift after “</w:t>
      </w:r>
      <w:proofErr w:type="spellStart"/>
      <w:r>
        <w:rPr>
          <w:rFonts w:ascii="Times New Roman" w:hAnsi="Times New Roman" w:cs="Times New Roman"/>
          <w:i/>
          <w:iCs/>
          <w:sz w:val="24"/>
          <w:szCs w:val="24"/>
        </w:rPr>
        <w:t>praegustatum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no breath between </w:t>
      </w:r>
      <w:r>
        <w:rPr>
          <w:rFonts w:ascii="Times New Roman" w:hAnsi="Times New Roman" w:cs="Times New Roman"/>
          <w:i/>
          <w:iCs/>
          <w:sz w:val="24"/>
          <w:szCs w:val="24"/>
        </w:rPr>
        <w:t>“mortis”</w:t>
      </w:r>
      <w:r>
        <w:rPr>
          <w:rFonts w:ascii="Times New Roman" w:hAnsi="Times New Roman" w:cs="Times New Roman"/>
          <w:sz w:val="24"/>
          <w:szCs w:val="24"/>
        </w:rPr>
        <w:t xml:space="preserve"> and </w:t>
      </w:r>
      <w:r>
        <w:rPr>
          <w:rFonts w:ascii="Times New Roman" w:hAnsi="Times New Roman" w:cs="Times New Roman"/>
          <w:i/>
          <w:iCs/>
          <w:sz w:val="24"/>
          <w:szCs w:val="24"/>
        </w:rPr>
        <w:t>“examine.”.</w:t>
      </w:r>
    </w:p>
    <w:p w14:paraId="76358F16"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7, measure 41 – observe the “railroad tracks” and watch the conductor!</w:t>
      </w:r>
    </w:p>
    <w:p w14:paraId="2F2C4679" w14:textId="77777777" w:rsidR="0024486D" w:rsidRDefault="0024486D" w:rsidP="0024486D">
      <w:pPr>
        <w:rPr>
          <w:rFonts w:ascii="Times New Roman" w:hAnsi="Times New Roman" w:cs="Times New Roman"/>
          <w:sz w:val="24"/>
          <w:szCs w:val="24"/>
        </w:rPr>
      </w:pPr>
    </w:p>
    <w:p w14:paraId="493BBD07" w14:textId="6DA6B1C8" w:rsidR="00A70EE7" w:rsidRDefault="0024486D" w:rsidP="00A70EE7">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April 20 rehearsal</w:t>
      </w:r>
    </w:p>
    <w:p w14:paraId="13CF9C93"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 xml:space="preserve">Quam olim </w:t>
      </w:r>
      <w:proofErr w:type="spellStart"/>
      <w:r>
        <w:rPr>
          <w:rFonts w:ascii="Times New Roman" w:hAnsi="Times New Roman" w:cs="Times New Roman"/>
          <w:b/>
          <w:bCs/>
          <w:i/>
          <w:iCs/>
          <w:sz w:val="24"/>
          <w:szCs w:val="24"/>
          <w:u w:val="single"/>
        </w:rPr>
        <w:t>Abrahae</w:t>
      </w:r>
      <w:proofErr w:type="spellEnd"/>
      <w:r>
        <w:rPr>
          <w:rFonts w:ascii="Times New Roman" w:hAnsi="Times New Roman" w:cs="Times New Roman"/>
          <w:b/>
          <w:bCs/>
          <w:sz w:val="24"/>
          <w:szCs w:val="24"/>
          <w:u w:val="single"/>
        </w:rPr>
        <w:t xml:space="preserve"> [last part of </w:t>
      </w:r>
      <w:r>
        <w:rPr>
          <w:rFonts w:ascii="Times New Roman" w:hAnsi="Times New Roman" w:cs="Times New Roman"/>
          <w:b/>
          <w:bCs/>
          <w:i/>
          <w:iCs/>
          <w:sz w:val="24"/>
          <w:szCs w:val="24"/>
          <w:u w:val="single"/>
        </w:rPr>
        <w:t>Domine Jesu</w:t>
      </w:r>
      <w:r>
        <w:rPr>
          <w:rFonts w:ascii="Times New Roman" w:hAnsi="Times New Roman" w:cs="Times New Roman"/>
          <w:b/>
          <w:bCs/>
          <w:sz w:val="24"/>
          <w:szCs w:val="24"/>
          <w:u w:val="single"/>
        </w:rPr>
        <w:t>] from Requiem (Mozart)</w:t>
      </w:r>
    </w:p>
    <w:p w14:paraId="1EB65D84"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Sing this with dance energy. Emphasize the third syllable of “pro-mi-</w:t>
      </w:r>
      <w:r>
        <w:rPr>
          <w:rFonts w:ascii="Times New Roman" w:hAnsi="Times New Roman" w:cs="Times New Roman"/>
          <w:sz w:val="24"/>
          <w:szCs w:val="24"/>
          <w:u w:val="single"/>
        </w:rPr>
        <w:t>sis</w:t>
      </w:r>
      <w:r>
        <w:rPr>
          <w:rFonts w:ascii="Times New Roman" w:hAnsi="Times New Roman" w:cs="Times New Roman"/>
          <w:sz w:val="24"/>
          <w:szCs w:val="24"/>
        </w:rPr>
        <w:t>-</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wherever the word occurs.</w:t>
      </w:r>
    </w:p>
    <w:p w14:paraId="552E4793"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52 – keep up the excitement; don’t get lazy or drag the tempo.</w:t>
      </w:r>
    </w:p>
    <w:p w14:paraId="6B7CBC33"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53 – observe the dynamics (</w:t>
      </w:r>
      <w:r>
        <w:rPr>
          <w:rFonts w:ascii="Times New Roman" w:hAnsi="Times New Roman" w:cs="Times New Roman"/>
          <w:i/>
          <w:iCs/>
          <w:sz w:val="24"/>
          <w:szCs w:val="24"/>
        </w:rPr>
        <w:t>p</w:t>
      </w:r>
      <w:r>
        <w:rPr>
          <w:rFonts w:ascii="Times New Roman" w:hAnsi="Times New Roman" w:cs="Times New Roman"/>
          <w:sz w:val="24"/>
          <w:szCs w:val="24"/>
        </w:rPr>
        <w:t xml:space="preserve"> at measures 65 and 68, </w:t>
      </w:r>
      <w:r>
        <w:rPr>
          <w:rFonts w:ascii="Times New Roman" w:hAnsi="Times New Roman" w:cs="Times New Roman"/>
          <w:i/>
          <w:iCs/>
          <w:sz w:val="24"/>
          <w:szCs w:val="24"/>
        </w:rPr>
        <w:t>f</w:t>
      </w:r>
      <w:r>
        <w:rPr>
          <w:rFonts w:ascii="Times New Roman" w:hAnsi="Times New Roman" w:cs="Times New Roman"/>
          <w:sz w:val="24"/>
          <w:szCs w:val="24"/>
        </w:rPr>
        <w:t xml:space="preserve"> at measure 71, for example).</w:t>
      </w:r>
    </w:p>
    <w:p w14:paraId="2B4CDCA7" w14:textId="77777777" w:rsidR="00A70EE7" w:rsidRDefault="00A70EE7" w:rsidP="00A70EE7">
      <w:pPr>
        <w:rPr>
          <w:rFonts w:ascii="Times New Roman" w:hAnsi="Times New Roman" w:cs="Times New Roman"/>
          <w:sz w:val="24"/>
          <w:szCs w:val="24"/>
        </w:rPr>
      </w:pPr>
    </w:p>
    <w:p w14:paraId="3EB9AA57"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O Magnum Mysterium (Victoria)</w:t>
      </w:r>
    </w:p>
    <w:p w14:paraId="73C8A3DE"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 xml:space="preserve">We started at P. 9, measure 53 – note the tempo change, the previous half note become the length of the full 3/4 time bar.  Using more “head voice” rather than “chest voice” helps avoid going flat — this is sung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capella</w:t>
      </w:r>
      <w:proofErr w:type="spellEnd"/>
      <w:r>
        <w:rPr>
          <w:rFonts w:ascii="Times New Roman" w:hAnsi="Times New Roman" w:cs="Times New Roman"/>
          <w:sz w:val="24"/>
          <w:szCs w:val="24"/>
        </w:rPr>
        <w:t>, without any accompaniment.</w:t>
      </w:r>
    </w:p>
    <w:p w14:paraId="73437ACD"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10, measure 58 – yes, sing an A</w:t>
      </w:r>
      <w:r>
        <w:rPr>
          <w:rFonts w:ascii="Segoe UI Symbol" w:hAnsi="Segoe UI Symbol" w:cs="Segoe UI Symbol"/>
          <w:sz w:val="24"/>
          <w:szCs w:val="24"/>
          <w:vertAlign w:val="superscript"/>
        </w:rPr>
        <w:t>♮</w:t>
      </w:r>
    </w:p>
    <w:p w14:paraId="7ECAEDC0"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11, measure 74 – do NOT crescendo the last note while holding it.</w:t>
      </w:r>
    </w:p>
    <w:p w14:paraId="4A0FD284" w14:textId="77777777" w:rsidR="00A70EE7" w:rsidRDefault="00A70EE7" w:rsidP="00A70EE7">
      <w:pPr>
        <w:rPr>
          <w:rFonts w:ascii="Times New Roman" w:hAnsi="Times New Roman" w:cs="Times New Roman"/>
          <w:sz w:val="24"/>
          <w:szCs w:val="24"/>
        </w:rPr>
      </w:pPr>
    </w:p>
    <w:p w14:paraId="5C0BDDDB"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 xml:space="preserve">Sicut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 (Bach)</w:t>
      </w:r>
    </w:p>
    <w:p w14:paraId="4E4AF479"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Don’t give the same emphasis to every word.  Remember the Germanized Latin — closed “</w:t>
      </w:r>
      <w:r>
        <w:rPr>
          <w:rFonts w:ascii="Times New Roman" w:hAnsi="Times New Roman" w:cs="Times New Roman"/>
          <w:i/>
          <w:iCs/>
          <w:sz w:val="24"/>
          <w:szCs w:val="24"/>
        </w:rPr>
        <w:t>E</w:t>
      </w:r>
      <w:r>
        <w:rPr>
          <w:rFonts w:ascii="Times New Roman" w:hAnsi="Times New Roman" w:cs="Times New Roman"/>
          <w:sz w:val="24"/>
          <w:szCs w:val="24"/>
        </w:rPr>
        <w:t>” in “</w:t>
      </w:r>
      <w:proofErr w:type="spellStart"/>
      <w:r>
        <w:rPr>
          <w:rFonts w:ascii="Times New Roman" w:hAnsi="Times New Roman" w:cs="Times New Roman"/>
          <w:i/>
          <w:iCs/>
          <w:sz w:val="24"/>
          <w:szCs w:val="24"/>
        </w:rPr>
        <w:t>semini</w:t>
      </w:r>
      <w:proofErr w:type="spellEnd"/>
      <w:r>
        <w:rPr>
          <w:rFonts w:ascii="Times New Roman" w:hAnsi="Times New Roman" w:cs="Times New Roman"/>
          <w:sz w:val="24"/>
          <w:szCs w:val="24"/>
        </w:rPr>
        <w:t>” and open “</w:t>
      </w:r>
      <w:r>
        <w:rPr>
          <w:rFonts w:ascii="Times New Roman" w:hAnsi="Times New Roman" w:cs="Times New Roman"/>
          <w:i/>
          <w:iCs/>
          <w:sz w:val="24"/>
          <w:szCs w:val="24"/>
        </w:rPr>
        <w:t>AE</w:t>
      </w:r>
      <w:r>
        <w:rPr>
          <w:rFonts w:ascii="Times New Roman" w:hAnsi="Times New Roman" w:cs="Times New Roman"/>
          <w:sz w:val="24"/>
          <w:szCs w:val="24"/>
        </w:rPr>
        <w:t>” in “</w:t>
      </w:r>
      <w:r>
        <w:rPr>
          <w:rFonts w:ascii="Times New Roman" w:hAnsi="Times New Roman" w:cs="Times New Roman"/>
          <w:i/>
          <w:iCs/>
          <w:sz w:val="24"/>
          <w:szCs w:val="24"/>
        </w:rPr>
        <w:t>saecula</w:t>
      </w:r>
      <w:r>
        <w:rPr>
          <w:rFonts w:ascii="Times New Roman" w:hAnsi="Times New Roman" w:cs="Times New Roman"/>
          <w:sz w:val="24"/>
          <w:szCs w:val="24"/>
        </w:rPr>
        <w:t>”.</w:t>
      </w:r>
    </w:p>
    <w:p w14:paraId="2C919E99"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Center the section sound on the voice or voices that are neither too dark or too bright.</w:t>
      </w:r>
    </w:p>
    <w:p w14:paraId="697E28D9"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 xml:space="preserve">P. 48, measure 18 – note that the second beat is a </w:t>
      </w:r>
      <w:r>
        <w:rPr>
          <w:rFonts w:ascii="Times New Roman" w:hAnsi="Times New Roman" w:cs="Times New Roman"/>
          <w:i/>
          <w:iCs/>
          <w:sz w:val="24"/>
          <w:szCs w:val="24"/>
        </w:rPr>
        <w:t>C-sharp</w:t>
      </w:r>
      <w:r>
        <w:rPr>
          <w:rFonts w:ascii="Times New Roman" w:hAnsi="Times New Roman" w:cs="Times New Roman"/>
          <w:sz w:val="24"/>
          <w:szCs w:val="24"/>
        </w:rPr>
        <w:t xml:space="preserve"> (unlike the </w:t>
      </w:r>
      <w:r>
        <w:rPr>
          <w:rFonts w:ascii="Times New Roman" w:hAnsi="Times New Roman" w:cs="Times New Roman"/>
          <w:i/>
          <w:iCs/>
          <w:sz w:val="24"/>
          <w:szCs w:val="24"/>
        </w:rPr>
        <w:t>C-natural</w:t>
      </w:r>
      <w:r>
        <w:rPr>
          <w:rFonts w:ascii="Times New Roman" w:hAnsi="Times New Roman" w:cs="Times New Roman"/>
          <w:sz w:val="24"/>
          <w:szCs w:val="24"/>
        </w:rPr>
        <w:t xml:space="preserve"> previously in measure 13 and coming up again in measure 21).</w:t>
      </w:r>
    </w:p>
    <w:p w14:paraId="27F201CC" w14:textId="77777777" w:rsidR="00A70EE7" w:rsidRDefault="00A70EE7" w:rsidP="00A70EE7">
      <w:pPr>
        <w:rPr>
          <w:rFonts w:ascii="Times New Roman" w:hAnsi="Times New Roman" w:cs="Times New Roman"/>
          <w:sz w:val="24"/>
          <w:szCs w:val="24"/>
        </w:rPr>
      </w:pPr>
    </w:p>
    <w:p w14:paraId="0A3BB758"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2FF56258"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We worked on the section starting on the first measure of p. 4.  Tenors should coalesce in speaking tone around the A below middle C even though we’re not singing.</w:t>
      </w:r>
    </w:p>
    <w:p w14:paraId="73CA865C" w14:textId="77777777" w:rsidR="00A70EE7" w:rsidRDefault="00A70EE7" w:rsidP="00A70EE7">
      <w:pPr>
        <w:rPr>
          <w:rFonts w:ascii="Times New Roman" w:hAnsi="Times New Roman" w:cs="Times New Roman"/>
          <w:i/>
          <w:iCs/>
          <w:sz w:val="24"/>
          <w:szCs w:val="24"/>
        </w:rPr>
      </w:pPr>
      <w:r>
        <w:rPr>
          <w:rFonts w:ascii="Times New Roman" w:hAnsi="Times New Roman" w:cs="Times New Roman"/>
          <w:sz w:val="24"/>
          <w:szCs w:val="24"/>
        </w:rPr>
        <w:t xml:space="preserve">P. 6 – the marking </w:t>
      </w:r>
      <w:r>
        <w:rPr>
          <w:rFonts w:ascii="Times New Roman" w:hAnsi="Times New Roman" w:cs="Times New Roman"/>
          <w:i/>
          <w:iCs/>
          <w:sz w:val="24"/>
          <w:szCs w:val="24"/>
        </w:rPr>
        <w:t>sim. sempre</w:t>
      </w:r>
      <w:r>
        <w:rPr>
          <w:rFonts w:ascii="Times New Roman" w:hAnsi="Times New Roman" w:cs="Times New Roman"/>
          <w:sz w:val="24"/>
          <w:szCs w:val="24"/>
        </w:rPr>
        <w:t xml:space="preserve"> means to repeat the pattern over and over, of alternating between </w:t>
      </w:r>
      <w:r>
        <w:rPr>
          <w:rFonts w:ascii="Times New Roman" w:hAnsi="Times New Roman" w:cs="Times New Roman"/>
          <w:i/>
          <w:iCs/>
          <w:sz w:val="24"/>
          <w:szCs w:val="24"/>
        </w:rPr>
        <w:t>p</w:t>
      </w:r>
      <w:r>
        <w:rPr>
          <w:rFonts w:ascii="Times New Roman" w:hAnsi="Times New Roman" w:cs="Times New Roman"/>
          <w:sz w:val="24"/>
          <w:szCs w:val="24"/>
        </w:rPr>
        <w:t xml:space="preserve"> to </w:t>
      </w:r>
      <w:r>
        <w:rPr>
          <w:rFonts w:ascii="Times New Roman" w:hAnsi="Times New Roman" w:cs="Times New Roman"/>
          <w:i/>
          <w:iCs/>
          <w:sz w:val="24"/>
          <w:szCs w:val="24"/>
        </w:rPr>
        <w:t>f.</w:t>
      </w:r>
    </w:p>
    <w:p w14:paraId="3B9160B2" w14:textId="77777777" w:rsidR="00A70EE7" w:rsidRDefault="00A70EE7" w:rsidP="00A70EE7">
      <w:pPr>
        <w:rPr>
          <w:rFonts w:ascii="Times New Roman" w:hAnsi="Times New Roman" w:cs="Times New Roman"/>
          <w:i/>
          <w:iCs/>
          <w:sz w:val="24"/>
          <w:szCs w:val="24"/>
        </w:rPr>
      </w:pPr>
    </w:p>
    <w:p w14:paraId="53376E72"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 Nightingale Sang in Berkeley Square </w:t>
      </w:r>
    </w:p>
    <w:p w14:paraId="1094E6D4"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Don’t double up on the Tenor parts. For example, only the Tenor 2s sing at measure 29, and only the Tenor 1s sing at measures 40 and 46.  Pronounce it “</w:t>
      </w:r>
      <w:r>
        <w:rPr>
          <w:rFonts w:ascii="Times New Roman" w:hAnsi="Times New Roman" w:cs="Times New Roman"/>
          <w:i/>
          <w:iCs/>
          <w:sz w:val="24"/>
          <w:szCs w:val="24"/>
        </w:rPr>
        <w:t>night-</w:t>
      </w:r>
      <w:r>
        <w:rPr>
          <w:rFonts w:ascii="Times New Roman" w:hAnsi="Times New Roman" w:cs="Times New Roman"/>
          <w:b/>
          <w:bCs/>
          <w:i/>
          <w:iCs/>
          <w:sz w:val="24"/>
          <w:szCs w:val="24"/>
          <w:u w:val="single"/>
        </w:rPr>
        <w:t>in</w:t>
      </w:r>
      <w:r>
        <w:rPr>
          <w:rFonts w:ascii="Times New Roman" w:hAnsi="Times New Roman" w:cs="Times New Roman"/>
          <w:i/>
          <w:iCs/>
          <w:sz w:val="24"/>
          <w:szCs w:val="24"/>
        </w:rPr>
        <w:t>-gale</w:t>
      </w:r>
      <w:r>
        <w:rPr>
          <w:rFonts w:ascii="Times New Roman" w:hAnsi="Times New Roman" w:cs="Times New Roman"/>
          <w:sz w:val="24"/>
          <w:szCs w:val="24"/>
        </w:rPr>
        <w:t>”, not “</w:t>
      </w:r>
      <w:r>
        <w:rPr>
          <w:rFonts w:ascii="Times New Roman" w:hAnsi="Times New Roman" w:cs="Times New Roman"/>
          <w:i/>
          <w:iCs/>
          <w:sz w:val="24"/>
          <w:szCs w:val="24"/>
        </w:rPr>
        <w:t>night-</w:t>
      </w:r>
      <w:proofErr w:type="spellStart"/>
      <w:r>
        <w:rPr>
          <w:rFonts w:ascii="Times New Roman" w:hAnsi="Times New Roman" w:cs="Times New Roman"/>
          <w:b/>
          <w:bCs/>
          <w:i/>
          <w:iCs/>
          <w:sz w:val="24"/>
          <w:szCs w:val="24"/>
          <w:u w:val="single"/>
        </w:rPr>
        <w:t>ing</w:t>
      </w:r>
      <w:proofErr w:type="spellEnd"/>
      <w:r>
        <w:rPr>
          <w:rFonts w:ascii="Times New Roman" w:hAnsi="Times New Roman" w:cs="Times New Roman"/>
          <w:i/>
          <w:iCs/>
          <w:sz w:val="24"/>
          <w:szCs w:val="24"/>
        </w:rPr>
        <w:t>-ale</w:t>
      </w:r>
      <w:r>
        <w:rPr>
          <w:rFonts w:ascii="Times New Roman" w:hAnsi="Times New Roman" w:cs="Times New Roman"/>
          <w:sz w:val="24"/>
          <w:szCs w:val="24"/>
        </w:rPr>
        <w:t>”.</w:t>
      </w:r>
    </w:p>
    <w:p w14:paraId="3B681D92" w14:textId="77777777" w:rsidR="00A70EE7" w:rsidRDefault="00A70EE7" w:rsidP="00A70EE7">
      <w:pPr>
        <w:rPr>
          <w:rFonts w:ascii="Times New Roman" w:hAnsi="Times New Roman" w:cs="Times New Roman"/>
          <w:b/>
          <w:bCs/>
          <w:sz w:val="24"/>
          <w:szCs w:val="24"/>
          <w:u w:val="single"/>
        </w:rPr>
      </w:pPr>
      <w:r>
        <w:rPr>
          <w:rFonts w:ascii="Times New Roman" w:hAnsi="Times New Roman" w:cs="Times New Roman"/>
          <w:sz w:val="24"/>
          <w:szCs w:val="24"/>
        </w:rPr>
        <w:t>P. 6, measure 37 – don’t breathe until the rest after “</w:t>
      </w:r>
      <w:r>
        <w:rPr>
          <w:rFonts w:ascii="Times New Roman" w:hAnsi="Times New Roman" w:cs="Times New Roman"/>
          <w:i/>
          <w:iCs/>
          <w:sz w:val="24"/>
          <w:szCs w:val="24"/>
        </w:rPr>
        <w:t>such</w:t>
      </w:r>
      <w:r>
        <w:rPr>
          <w:rFonts w:ascii="Times New Roman" w:hAnsi="Times New Roman" w:cs="Times New Roman"/>
          <w:sz w:val="24"/>
          <w:szCs w:val="24"/>
        </w:rPr>
        <w:t>” in measure 39.</w:t>
      </w:r>
    </w:p>
    <w:p w14:paraId="219CE7FD" w14:textId="77777777" w:rsidR="002910B9" w:rsidRDefault="002910B9" w:rsidP="002910B9">
      <w:pPr>
        <w:spacing w:after="0" w:line="240" w:lineRule="auto"/>
        <w:jc w:val="center"/>
        <w:rPr>
          <w:rFonts w:ascii="Times New Roman" w:hAnsi="Times New Roman" w:cs="Times New Roman"/>
          <w:b/>
          <w:bCs/>
          <w:sz w:val="24"/>
          <w:szCs w:val="24"/>
          <w:u w:val="single"/>
        </w:rPr>
      </w:pPr>
    </w:p>
    <w:p w14:paraId="1446C71B" w14:textId="77777777" w:rsidR="002910B9" w:rsidRDefault="002910B9" w:rsidP="002910B9">
      <w:pPr>
        <w:spacing w:after="0" w:line="240" w:lineRule="auto"/>
        <w:jc w:val="center"/>
        <w:rPr>
          <w:rFonts w:ascii="Times New Roman" w:hAnsi="Times New Roman" w:cs="Times New Roman"/>
          <w:b/>
          <w:bCs/>
          <w:sz w:val="24"/>
          <w:szCs w:val="24"/>
          <w:u w:val="single"/>
        </w:rPr>
      </w:pPr>
    </w:p>
    <w:p w14:paraId="65CA98C5" w14:textId="1B7C8D55" w:rsidR="002910B9" w:rsidRDefault="00573AB2" w:rsidP="002910B9">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April 13 rehearsal</w:t>
      </w:r>
    </w:p>
    <w:p w14:paraId="24E08101" w14:textId="6FDBFECB" w:rsidR="00573AB2" w:rsidRDefault="002910B9" w:rsidP="002910B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573AB2">
        <w:rPr>
          <w:rFonts w:ascii="Times New Roman" w:hAnsi="Times New Roman" w:cs="Times New Roman"/>
          <w:b/>
          <w:bCs/>
          <w:i/>
          <w:iCs/>
          <w:sz w:val="24"/>
          <w:szCs w:val="24"/>
          <w:u w:val="single"/>
        </w:rPr>
        <w:t>Domine Jesu</w:t>
      </w:r>
      <w:r w:rsidR="00573AB2">
        <w:rPr>
          <w:rFonts w:ascii="Times New Roman" w:hAnsi="Times New Roman" w:cs="Times New Roman"/>
          <w:b/>
          <w:bCs/>
          <w:sz w:val="24"/>
          <w:szCs w:val="24"/>
          <w:u w:val="single"/>
        </w:rPr>
        <w:t xml:space="preserve"> from Requiem (Mozart)</w:t>
      </w:r>
    </w:p>
    <w:p w14:paraId="53C1C4A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This piece is from the Classical period so we should sing with a nice, warm, inviting tone — we can use some vibrato, but must retain clarity — and all the vowels should be pure, with no diphthongs.  The overall feel should be less distant/remote than in singing works from the Renaissance or Baroque periods.  For this movement, ignore the tempo markings (which are from editors, not Mozart) — but pay attention to all the dynamics marked.</w:t>
      </w:r>
    </w:p>
    <w:p w14:paraId="4BA10FFB"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lastRenderedPageBreak/>
        <w:t xml:space="preserve">P. 46, measure 4 – go right back to </w:t>
      </w:r>
      <w:r>
        <w:rPr>
          <w:rFonts w:ascii="Times New Roman" w:hAnsi="Times New Roman" w:cs="Times New Roman"/>
          <w:i/>
          <w:iCs/>
          <w:sz w:val="24"/>
          <w:szCs w:val="24"/>
        </w:rPr>
        <w:t>piano</w:t>
      </w:r>
      <w:r>
        <w:rPr>
          <w:rFonts w:ascii="Times New Roman" w:hAnsi="Times New Roman" w:cs="Times New Roman"/>
          <w:sz w:val="24"/>
          <w:szCs w:val="24"/>
        </w:rPr>
        <w:t xml:space="preserve">, not merely </w:t>
      </w:r>
      <w:proofErr w:type="spellStart"/>
      <w:r>
        <w:rPr>
          <w:rFonts w:ascii="Times New Roman" w:hAnsi="Times New Roman" w:cs="Times New Roman"/>
          <w:i/>
          <w:iCs/>
          <w:sz w:val="24"/>
          <w:szCs w:val="24"/>
        </w:rPr>
        <w:t>mezzopiano</w:t>
      </w:r>
      <w:proofErr w:type="spellEnd"/>
      <w:r>
        <w:rPr>
          <w:rFonts w:ascii="Times New Roman" w:hAnsi="Times New Roman" w:cs="Times New Roman"/>
          <w:sz w:val="24"/>
          <w:szCs w:val="24"/>
        </w:rPr>
        <w:t xml:space="preserve"> — keep the contrast in dynamics sharp.</w:t>
      </w:r>
    </w:p>
    <w:p w14:paraId="7CEEF29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48, measure 22 – remember, no diphthong in the “</w:t>
      </w:r>
      <w:r>
        <w:rPr>
          <w:rFonts w:ascii="Times New Roman" w:hAnsi="Times New Roman" w:cs="Times New Roman"/>
          <w:i/>
          <w:iCs/>
          <w:sz w:val="24"/>
          <w:szCs w:val="24"/>
        </w:rPr>
        <w:t>e</w:t>
      </w:r>
      <w:r>
        <w:rPr>
          <w:rFonts w:ascii="Times New Roman" w:hAnsi="Times New Roman" w:cs="Times New Roman"/>
          <w:sz w:val="24"/>
          <w:szCs w:val="24"/>
        </w:rPr>
        <w:t>” of “</w:t>
      </w:r>
      <w:r>
        <w:rPr>
          <w:rFonts w:ascii="Times New Roman" w:hAnsi="Times New Roman" w:cs="Times New Roman"/>
          <w:i/>
          <w:iCs/>
          <w:sz w:val="24"/>
          <w:szCs w:val="24"/>
        </w:rPr>
        <w:t xml:space="preserve">ne </w:t>
      </w:r>
      <w:proofErr w:type="spellStart"/>
      <w:r>
        <w:rPr>
          <w:rFonts w:ascii="Times New Roman" w:hAnsi="Times New Roman" w:cs="Times New Roman"/>
          <w:i/>
          <w:iCs/>
          <w:sz w:val="24"/>
          <w:szCs w:val="24"/>
        </w:rPr>
        <w:t>cadant</w:t>
      </w:r>
      <w:proofErr w:type="spellEnd"/>
      <w:r>
        <w:rPr>
          <w:rFonts w:ascii="Times New Roman" w:hAnsi="Times New Roman" w:cs="Times New Roman"/>
          <w:sz w:val="24"/>
          <w:szCs w:val="24"/>
        </w:rPr>
        <w:t>” … more of a “</w:t>
      </w:r>
      <w:proofErr w:type="spellStart"/>
      <w:r>
        <w:rPr>
          <w:rFonts w:ascii="Times New Roman" w:hAnsi="Times New Roman" w:cs="Times New Roman"/>
          <w:i/>
          <w:iCs/>
          <w:sz w:val="24"/>
          <w:szCs w:val="24"/>
        </w:rPr>
        <w:t>neh</w:t>
      </w:r>
      <w:proofErr w:type="spellEnd"/>
      <w:r>
        <w:rPr>
          <w:rFonts w:ascii="Times New Roman" w:hAnsi="Times New Roman" w:cs="Times New Roman"/>
          <w:sz w:val="24"/>
          <w:szCs w:val="24"/>
        </w:rPr>
        <w:t>” instead of a “</w:t>
      </w:r>
      <w:r>
        <w:rPr>
          <w:rFonts w:ascii="Times New Roman" w:hAnsi="Times New Roman" w:cs="Times New Roman"/>
          <w:i/>
          <w:iCs/>
          <w:sz w:val="24"/>
          <w:szCs w:val="24"/>
        </w:rPr>
        <w:t>nay</w:t>
      </w:r>
      <w:r>
        <w:rPr>
          <w:rFonts w:ascii="Times New Roman" w:hAnsi="Times New Roman" w:cs="Times New Roman"/>
          <w:sz w:val="24"/>
          <w:szCs w:val="24"/>
        </w:rPr>
        <w:t>”.  For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obscurum</w:t>
      </w:r>
      <w:proofErr w:type="spellEnd"/>
      <w:r>
        <w:rPr>
          <w:rFonts w:ascii="Times New Roman" w:hAnsi="Times New Roman" w:cs="Times New Roman"/>
          <w:sz w:val="24"/>
          <w:szCs w:val="24"/>
        </w:rPr>
        <w:t>”, remember to make the “</w:t>
      </w:r>
      <w:r>
        <w:rPr>
          <w:rFonts w:ascii="Times New Roman" w:hAnsi="Times New Roman" w:cs="Times New Roman"/>
          <w:i/>
          <w:iCs/>
          <w:sz w:val="24"/>
          <w:szCs w:val="24"/>
        </w:rPr>
        <w:t>ee</w:t>
      </w:r>
      <w:r>
        <w:rPr>
          <w:rFonts w:ascii="Times New Roman" w:hAnsi="Times New Roman" w:cs="Times New Roman"/>
          <w:sz w:val="24"/>
          <w:szCs w:val="24"/>
        </w:rPr>
        <w:t>” of “</w:t>
      </w:r>
      <w:r>
        <w:rPr>
          <w:rFonts w:ascii="Times New Roman" w:hAnsi="Times New Roman" w:cs="Times New Roman"/>
          <w:i/>
          <w:iCs/>
          <w:sz w:val="24"/>
          <w:szCs w:val="24"/>
        </w:rPr>
        <w:t>in</w:t>
      </w:r>
      <w:r>
        <w:rPr>
          <w:rFonts w:ascii="Times New Roman" w:hAnsi="Times New Roman" w:cs="Times New Roman"/>
          <w:sz w:val="24"/>
          <w:szCs w:val="24"/>
        </w:rPr>
        <w:t>” long and the “</w:t>
      </w:r>
      <w:r>
        <w:rPr>
          <w:rFonts w:ascii="Times New Roman" w:hAnsi="Times New Roman" w:cs="Times New Roman"/>
          <w:i/>
          <w:iCs/>
          <w:sz w:val="24"/>
          <w:szCs w:val="24"/>
        </w:rPr>
        <w:t>o</w:t>
      </w:r>
      <w:r>
        <w:rPr>
          <w:rFonts w:ascii="Times New Roman" w:hAnsi="Times New Roman" w:cs="Times New Roman"/>
          <w:sz w:val="24"/>
          <w:szCs w:val="24"/>
        </w:rPr>
        <w:t>” in “</w:t>
      </w:r>
      <w:proofErr w:type="spellStart"/>
      <w:r>
        <w:rPr>
          <w:rFonts w:ascii="Times New Roman" w:hAnsi="Times New Roman" w:cs="Times New Roman"/>
          <w:i/>
          <w:iCs/>
          <w:sz w:val="24"/>
          <w:szCs w:val="24"/>
        </w:rPr>
        <w:t>obscurum</w:t>
      </w:r>
      <w:proofErr w:type="spellEnd"/>
      <w:r>
        <w:rPr>
          <w:rFonts w:ascii="Times New Roman" w:hAnsi="Times New Roman" w:cs="Times New Roman"/>
          <w:sz w:val="24"/>
          <w:szCs w:val="24"/>
        </w:rPr>
        <w:t>” long as well.</w:t>
      </w:r>
    </w:p>
    <w:p w14:paraId="75DC6B1B"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49, measure 29 – make “</w:t>
      </w:r>
      <w:r>
        <w:rPr>
          <w:rFonts w:ascii="Times New Roman" w:hAnsi="Times New Roman" w:cs="Times New Roman"/>
          <w:i/>
          <w:iCs/>
          <w:sz w:val="24"/>
          <w:szCs w:val="24"/>
        </w:rPr>
        <w:t xml:space="preserve">ne </w:t>
      </w:r>
      <w:proofErr w:type="spellStart"/>
      <w:r>
        <w:rPr>
          <w:rFonts w:ascii="Times New Roman" w:hAnsi="Times New Roman" w:cs="Times New Roman"/>
          <w:i/>
          <w:iCs/>
          <w:sz w:val="24"/>
          <w:szCs w:val="24"/>
        </w:rPr>
        <w:t>cadant</w:t>
      </w:r>
      <w:proofErr w:type="spellEnd"/>
      <w:r>
        <w:rPr>
          <w:rFonts w:ascii="Times New Roman" w:hAnsi="Times New Roman" w:cs="Times New Roman"/>
          <w:sz w:val="24"/>
          <w:szCs w:val="24"/>
        </w:rPr>
        <w:t>” part of the cascade by de-emphasizing the last syllable … get out of the way of the bass entrance.</w:t>
      </w:r>
    </w:p>
    <w:p w14:paraId="2405E11F"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49, measure 32 – be mindful of the cutoff, “</w:t>
      </w:r>
      <w:r>
        <w:rPr>
          <w:rFonts w:ascii="Times New Roman" w:hAnsi="Times New Roman" w:cs="Times New Roman"/>
          <w:i/>
          <w:iCs/>
          <w:sz w:val="24"/>
          <w:szCs w:val="24"/>
        </w:rPr>
        <w:t>-rum</w:t>
      </w:r>
      <w:r>
        <w:rPr>
          <w:rFonts w:ascii="Times New Roman" w:hAnsi="Times New Roman" w:cs="Times New Roman"/>
          <w:sz w:val="24"/>
          <w:szCs w:val="24"/>
        </w:rPr>
        <w:t>” is only a quarter note long.</w:t>
      </w:r>
    </w:p>
    <w:p w14:paraId="109A34E9" w14:textId="77777777" w:rsidR="00573AB2" w:rsidRDefault="00573AB2" w:rsidP="00573AB2">
      <w:pPr>
        <w:rPr>
          <w:rFonts w:ascii="Times New Roman" w:hAnsi="Times New Roman" w:cs="Times New Roman"/>
          <w:sz w:val="24"/>
          <w:szCs w:val="24"/>
        </w:rPr>
      </w:pPr>
    </w:p>
    <w:p w14:paraId="06EC8F89"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3C4B39C9"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This piece is from around the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(Renaissance), and should be sung with a clean, straight tone — no vibrato, not piercing but a “cooler” sound.  (Yes, cross off the “Warmly” marking at the top of the score!)  Put a little more air through the tone, like a flute.  Think of how you would need to blend with the echoes in a huge stone cathedral.</w:t>
      </w:r>
    </w:p>
    <w:p w14:paraId="2CF4A4A5"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 xml:space="preserve">Tenors should blend/mix in more head tone </w:t>
      </w:r>
      <w:r>
        <w:rPr>
          <w:rFonts w:ascii="Times New Roman" w:hAnsi="Times New Roman" w:cs="Times New Roman"/>
          <w:sz w:val="24"/>
          <w:szCs w:val="24"/>
          <w:u w:val="single"/>
        </w:rPr>
        <w:t>gradually</w:t>
      </w:r>
      <w:r>
        <w:rPr>
          <w:rFonts w:ascii="Times New Roman" w:hAnsi="Times New Roman" w:cs="Times New Roman"/>
          <w:sz w:val="24"/>
          <w:szCs w:val="24"/>
        </w:rPr>
        <w:t xml:space="preserve"> as we ascend to the F each time — avoid abrupt changes in tonality.</w:t>
      </w:r>
    </w:p>
    <w:p w14:paraId="405D128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 xml:space="preserve">P. 7, measure 40 (Rehearsal A) – stay </w:t>
      </w:r>
      <w:r>
        <w:rPr>
          <w:rFonts w:ascii="Times New Roman" w:hAnsi="Times New Roman" w:cs="Times New Roman"/>
          <w:i/>
          <w:iCs/>
          <w:sz w:val="24"/>
          <w:szCs w:val="24"/>
        </w:rPr>
        <w:t>piano</w:t>
      </w:r>
      <w:r>
        <w:rPr>
          <w:rFonts w:ascii="Times New Roman" w:hAnsi="Times New Roman" w:cs="Times New Roman"/>
          <w:sz w:val="24"/>
          <w:szCs w:val="24"/>
        </w:rPr>
        <w:t xml:space="preserve"> here, don’t suddenly change dynamics/tone after the initial “</w:t>
      </w:r>
      <w:r>
        <w:rPr>
          <w:rFonts w:ascii="Times New Roman" w:hAnsi="Times New Roman" w:cs="Times New Roman"/>
          <w:i/>
          <w:iCs/>
          <w:sz w:val="24"/>
          <w:szCs w:val="24"/>
        </w:rPr>
        <w:t>O</w:t>
      </w:r>
      <w:r>
        <w:rPr>
          <w:rFonts w:ascii="Times New Roman" w:hAnsi="Times New Roman" w:cs="Times New Roman"/>
          <w:sz w:val="24"/>
          <w:szCs w:val="24"/>
        </w:rPr>
        <w:t>”.</w:t>
      </w:r>
    </w:p>
    <w:p w14:paraId="4D9B9A0E" w14:textId="77777777" w:rsidR="00573AB2" w:rsidRDefault="00573AB2" w:rsidP="00573AB2">
      <w:pPr>
        <w:rPr>
          <w:rFonts w:ascii="Times New Roman" w:hAnsi="Times New Roman" w:cs="Times New Roman"/>
          <w:sz w:val="24"/>
          <w:szCs w:val="24"/>
        </w:rPr>
      </w:pPr>
    </w:p>
    <w:p w14:paraId="6571F7F4"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604248EB"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Take Julie’s suggestion from last week seriously, and write in the beats!  Speak everything in your higher (tenor) range, not down &amp; gruff with the basses.</w:t>
      </w:r>
    </w:p>
    <w:p w14:paraId="69F4542F"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3, measure 24 (Rehearsal G) – watch the rhythm here. “</w:t>
      </w:r>
      <w:r>
        <w:rPr>
          <w:rFonts w:ascii="Times New Roman" w:hAnsi="Times New Roman" w:cs="Times New Roman"/>
          <w:i/>
          <w:iCs/>
          <w:sz w:val="24"/>
          <w:szCs w:val="24"/>
        </w:rPr>
        <w:t>Kawasaki</w:t>
      </w:r>
      <w:r>
        <w:rPr>
          <w:rFonts w:ascii="Times New Roman" w:hAnsi="Times New Roman" w:cs="Times New Roman"/>
          <w:sz w:val="24"/>
          <w:szCs w:val="24"/>
        </w:rPr>
        <w:t>” is faster than anything prior.  The “</w:t>
      </w:r>
      <w:r>
        <w:rPr>
          <w:rFonts w:ascii="Times New Roman" w:hAnsi="Times New Roman" w:cs="Times New Roman"/>
          <w:i/>
          <w:iCs/>
          <w:sz w:val="24"/>
          <w:szCs w:val="24"/>
        </w:rPr>
        <w:t>Yoko</w:t>
      </w:r>
      <w:r>
        <w:rPr>
          <w:rFonts w:ascii="Times New Roman" w:hAnsi="Times New Roman" w:cs="Times New Roman"/>
          <w:sz w:val="24"/>
          <w:szCs w:val="24"/>
        </w:rPr>
        <w:t>-” of “</w:t>
      </w:r>
      <w:r>
        <w:rPr>
          <w:rFonts w:ascii="Times New Roman" w:hAnsi="Times New Roman" w:cs="Times New Roman"/>
          <w:i/>
          <w:iCs/>
          <w:sz w:val="24"/>
          <w:szCs w:val="24"/>
        </w:rPr>
        <w:t>Yokohama</w:t>
      </w:r>
      <w:r>
        <w:rPr>
          <w:rFonts w:ascii="Times New Roman" w:hAnsi="Times New Roman" w:cs="Times New Roman"/>
          <w:sz w:val="24"/>
          <w:szCs w:val="24"/>
        </w:rPr>
        <w:t>” is syncopated BUT the “-</w:t>
      </w:r>
      <w:proofErr w:type="spellStart"/>
      <w:r>
        <w:rPr>
          <w:rFonts w:ascii="Times New Roman" w:hAnsi="Times New Roman" w:cs="Times New Roman"/>
          <w:i/>
          <w:iCs/>
          <w:sz w:val="24"/>
          <w:szCs w:val="24"/>
        </w:rPr>
        <w:t>hama</w:t>
      </w:r>
      <w:proofErr w:type="spellEnd"/>
      <w:r>
        <w:rPr>
          <w:rFonts w:ascii="Times New Roman" w:hAnsi="Times New Roman" w:cs="Times New Roman"/>
          <w:sz w:val="24"/>
          <w:szCs w:val="24"/>
        </w:rPr>
        <w:t>” is ON the half-beat.</w:t>
      </w:r>
    </w:p>
    <w:p w14:paraId="5D4E6FBB" w14:textId="77777777" w:rsidR="00573AB2" w:rsidRDefault="00573AB2" w:rsidP="00573AB2">
      <w:pPr>
        <w:rPr>
          <w:rFonts w:ascii="Times New Roman" w:hAnsi="Times New Roman" w:cs="Times New Roman"/>
          <w:sz w:val="24"/>
          <w:szCs w:val="24"/>
        </w:rPr>
      </w:pPr>
    </w:p>
    <w:p w14:paraId="25213EEA"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 xml:space="preserve">Sicut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 (Bach)</w:t>
      </w:r>
    </w:p>
    <w:p w14:paraId="077752A8"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This is a Baroque piece — use a brighter tone than the “O Magnum Mysterium”, but keep the tone very clear.  Try to produce sound further forward in your mouth, not back in your throat.  Give vowels — particularly any “o” or “a” — more presence, more forward, not swallowed.</w:t>
      </w:r>
    </w:p>
    <w:p w14:paraId="07AA9AA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We will be singing this in Germanized Latin, not Italianate Latin — but fortunately there’s little difference in this piece.  Use a more closed “</w:t>
      </w:r>
      <w:r>
        <w:rPr>
          <w:rFonts w:ascii="Times New Roman" w:hAnsi="Times New Roman" w:cs="Times New Roman"/>
          <w:i/>
          <w:iCs/>
          <w:sz w:val="24"/>
          <w:szCs w:val="24"/>
        </w:rPr>
        <w:t>e</w:t>
      </w:r>
      <w:r>
        <w:rPr>
          <w:rFonts w:ascii="Times New Roman" w:hAnsi="Times New Roman" w:cs="Times New Roman"/>
          <w:sz w:val="24"/>
          <w:szCs w:val="24"/>
        </w:rPr>
        <w:t>” for Germanized Latin — e.g., “</w:t>
      </w:r>
      <w:proofErr w:type="spellStart"/>
      <w:r>
        <w:rPr>
          <w:rFonts w:ascii="Times New Roman" w:hAnsi="Times New Roman" w:cs="Times New Roman"/>
          <w:i/>
          <w:iCs/>
          <w:sz w:val="24"/>
          <w:szCs w:val="24"/>
        </w:rPr>
        <w:t>sé</w:t>
      </w:r>
      <w:proofErr w:type="spellEnd"/>
      <w:r>
        <w:rPr>
          <w:rFonts w:ascii="Times New Roman" w:hAnsi="Times New Roman" w:cs="Times New Roman"/>
          <w:i/>
          <w:iCs/>
          <w:sz w:val="24"/>
          <w:szCs w:val="24"/>
        </w:rPr>
        <w:t>-mi-</w:t>
      </w:r>
      <w:proofErr w:type="spellStart"/>
      <w:r>
        <w:rPr>
          <w:rFonts w:ascii="Times New Roman" w:hAnsi="Times New Roman" w:cs="Times New Roman"/>
          <w:i/>
          <w:iCs/>
          <w:sz w:val="24"/>
          <w:szCs w:val="24"/>
        </w:rPr>
        <w:t>ni</w:t>
      </w:r>
      <w:proofErr w:type="spellEnd"/>
      <w:r>
        <w:rPr>
          <w:rFonts w:ascii="Times New Roman" w:hAnsi="Times New Roman" w:cs="Times New Roman"/>
          <w:sz w:val="24"/>
          <w:szCs w:val="24"/>
        </w:rPr>
        <w:t>” instead of “</w:t>
      </w:r>
      <w:proofErr w:type="spellStart"/>
      <w:r>
        <w:rPr>
          <w:rFonts w:ascii="Times New Roman" w:hAnsi="Times New Roman" w:cs="Times New Roman"/>
          <w:i/>
          <w:iCs/>
          <w:sz w:val="24"/>
          <w:szCs w:val="24"/>
        </w:rPr>
        <w:t>seh</w:t>
      </w:r>
      <w:proofErr w:type="spellEnd"/>
      <w:r>
        <w:rPr>
          <w:rFonts w:ascii="Times New Roman" w:hAnsi="Times New Roman" w:cs="Times New Roman"/>
          <w:i/>
          <w:iCs/>
          <w:sz w:val="24"/>
          <w:szCs w:val="24"/>
        </w:rPr>
        <w:t>-mi-</w:t>
      </w:r>
      <w:proofErr w:type="spellStart"/>
      <w:r>
        <w:rPr>
          <w:rFonts w:ascii="Times New Roman" w:hAnsi="Times New Roman" w:cs="Times New Roman"/>
          <w:i/>
          <w:iCs/>
          <w:sz w:val="24"/>
          <w:szCs w:val="24"/>
        </w:rPr>
        <w:t>ni</w:t>
      </w:r>
      <w:proofErr w:type="spellEnd"/>
      <w:r>
        <w:rPr>
          <w:rFonts w:ascii="Times New Roman" w:hAnsi="Times New Roman" w:cs="Times New Roman"/>
          <w:sz w:val="24"/>
          <w:szCs w:val="24"/>
        </w:rPr>
        <w:t>” — but a more open “</w:t>
      </w:r>
      <w:r>
        <w:rPr>
          <w:rFonts w:ascii="Times New Roman" w:hAnsi="Times New Roman" w:cs="Times New Roman"/>
          <w:i/>
          <w:iCs/>
          <w:sz w:val="24"/>
          <w:szCs w:val="24"/>
        </w:rPr>
        <w:t>ae</w:t>
      </w:r>
      <w:r>
        <w:rPr>
          <w:rFonts w:ascii="Times New Roman" w:hAnsi="Times New Roman" w:cs="Times New Roman"/>
          <w:sz w:val="24"/>
          <w:szCs w:val="24"/>
        </w:rPr>
        <w:t>” — e.g., “</w:t>
      </w:r>
      <w:proofErr w:type="spellStart"/>
      <w:r>
        <w:rPr>
          <w:rFonts w:ascii="Times New Roman" w:hAnsi="Times New Roman" w:cs="Times New Roman"/>
          <w:i/>
          <w:iCs/>
          <w:sz w:val="24"/>
          <w:szCs w:val="24"/>
        </w:rPr>
        <w:t>seh</w:t>
      </w:r>
      <w:proofErr w:type="spellEnd"/>
      <w:r>
        <w:rPr>
          <w:rFonts w:ascii="Times New Roman" w:hAnsi="Times New Roman" w:cs="Times New Roman"/>
          <w:i/>
          <w:iCs/>
          <w:sz w:val="24"/>
          <w:szCs w:val="24"/>
        </w:rPr>
        <w:t>-cu-la</w:t>
      </w:r>
      <w:r>
        <w:rPr>
          <w:rFonts w:ascii="Times New Roman" w:hAnsi="Times New Roman" w:cs="Times New Roman"/>
          <w:sz w:val="24"/>
          <w:szCs w:val="24"/>
        </w:rPr>
        <w:t>” instead of “</w:t>
      </w:r>
      <w:proofErr w:type="spellStart"/>
      <w:r>
        <w:rPr>
          <w:rFonts w:ascii="Times New Roman" w:hAnsi="Times New Roman" w:cs="Times New Roman"/>
          <w:i/>
          <w:iCs/>
          <w:sz w:val="24"/>
          <w:szCs w:val="24"/>
        </w:rPr>
        <w:t>sé</w:t>
      </w:r>
      <w:proofErr w:type="spellEnd"/>
      <w:r>
        <w:rPr>
          <w:rFonts w:ascii="Times New Roman" w:hAnsi="Times New Roman" w:cs="Times New Roman"/>
          <w:i/>
          <w:iCs/>
          <w:sz w:val="24"/>
          <w:szCs w:val="24"/>
        </w:rPr>
        <w:t>-cu-la</w:t>
      </w:r>
      <w:r>
        <w:rPr>
          <w:rFonts w:ascii="Times New Roman" w:hAnsi="Times New Roman" w:cs="Times New Roman"/>
          <w:sz w:val="24"/>
          <w:szCs w:val="24"/>
        </w:rPr>
        <w:t>”.</w:t>
      </w:r>
    </w:p>
    <w:p w14:paraId="36FAAA51" w14:textId="77777777" w:rsidR="00573AB2" w:rsidRDefault="00573AB2" w:rsidP="00573AB2">
      <w:pPr>
        <w:rPr>
          <w:rFonts w:ascii="Times New Roman" w:hAnsi="Times New Roman" w:cs="Times New Roman"/>
          <w:sz w:val="24"/>
          <w:szCs w:val="24"/>
        </w:rPr>
      </w:pPr>
    </w:p>
    <w:p w14:paraId="4964B620"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 Nightingale Sang in Berkeley Square (</w:t>
      </w:r>
      <w:proofErr w:type="spellStart"/>
      <w:r>
        <w:rPr>
          <w:rFonts w:ascii="Times New Roman" w:hAnsi="Times New Roman" w:cs="Times New Roman"/>
          <w:b/>
          <w:bCs/>
          <w:sz w:val="24"/>
          <w:szCs w:val="24"/>
          <w:u w:val="single"/>
        </w:rPr>
        <w:t>Maschwitz</w:t>
      </w:r>
      <w:proofErr w:type="spellEnd"/>
      <w:r>
        <w:rPr>
          <w:rFonts w:ascii="Times New Roman" w:hAnsi="Times New Roman" w:cs="Times New Roman"/>
          <w:b/>
          <w:bCs/>
          <w:sz w:val="24"/>
          <w:szCs w:val="24"/>
          <w:u w:val="single"/>
        </w:rPr>
        <w:t>/Sherwin)</w:t>
      </w:r>
    </w:p>
    <w:p w14:paraId="37ABB527"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 xml:space="preserve">Julie highly recommended finding on YouTube a recording of this arrangement performed by </w:t>
      </w:r>
      <w:proofErr w:type="spellStart"/>
      <w:r>
        <w:rPr>
          <w:rFonts w:ascii="Times New Roman" w:hAnsi="Times New Roman" w:cs="Times New Roman"/>
          <w:sz w:val="24"/>
          <w:szCs w:val="24"/>
        </w:rPr>
        <w:t>voces8</w:t>
      </w:r>
      <w:proofErr w:type="spellEnd"/>
      <w:r>
        <w:rPr>
          <w:rFonts w:ascii="Times New Roman" w:hAnsi="Times New Roman" w:cs="Times New Roman"/>
          <w:sz w:val="24"/>
          <w:szCs w:val="24"/>
        </w:rPr>
        <w:t xml:space="preserve"> to hear the harmonies.</w:t>
      </w:r>
    </w:p>
    <w:p w14:paraId="5151769A"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3, measure 10 – reminder,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should write in a pickup note to this measure:  a quarter note on A middle of the staff on the word “That.”</w:t>
      </w:r>
    </w:p>
    <w:p w14:paraId="4131AEA5"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5, measures 28-29 – don’t get thrown off by some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altos singing with the tenors on the C</w:t>
      </w:r>
      <w:r>
        <w:rPr>
          <w:rFonts w:ascii="Segoe UI Symbol" w:hAnsi="Segoe UI Symbol" w:cs="Segoe UI Symbol"/>
          <w:sz w:val="24"/>
          <w:szCs w:val="24"/>
          <w:vertAlign w:val="superscript"/>
        </w:rPr>
        <w:t>♮</w:t>
      </w:r>
      <w:r>
        <w:rPr>
          <w:rFonts w:ascii="Times New Roman" w:hAnsi="Times New Roman" w:cs="Times New Roman"/>
          <w:sz w:val="24"/>
          <w:szCs w:val="24"/>
        </w:rPr>
        <w:t xml:space="preserve"> and B.</w:t>
      </w:r>
    </w:p>
    <w:p w14:paraId="088F9262" w14:textId="77777777" w:rsidR="00573AB2" w:rsidRDefault="00573AB2" w:rsidP="00573AB2">
      <w:pPr>
        <w:rPr>
          <w:rFonts w:ascii="Times New Roman" w:hAnsi="Times New Roman" w:cs="Times New Roman"/>
          <w:sz w:val="24"/>
          <w:szCs w:val="24"/>
        </w:rPr>
      </w:pPr>
    </w:p>
    <w:p w14:paraId="74679EAE" w14:textId="77777777" w:rsidR="00573AB2" w:rsidRDefault="00FD47B1" w:rsidP="00573AB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April 6 rehearsal</w:t>
      </w:r>
    </w:p>
    <w:p w14:paraId="40158418"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2017A745"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sz w:val="24"/>
          <w:szCs w:val="24"/>
        </w:rPr>
        <w:t>We started at rehearsal letter A.</w:t>
      </w:r>
    </w:p>
    <w:p w14:paraId="018ED687"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sz w:val="24"/>
          <w:szCs w:val="24"/>
        </w:rPr>
        <w:t>P. 7, measure 40 – A little bit of vibrato is OK. This whole section should be floated ethereally, no tenor “yang.”</w:t>
      </w:r>
    </w:p>
    <w:p w14:paraId="3CF093A1" w14:textId="77777777" w:rsidR="00573AB2" w:rsidRDefault="00FD47B1" w:rsidP="00573AB2">
      <w:pPr>
        <w:rPr>
          <w:rFonts w:ascii="Times New Roman" w:hAnsi="Times New Roman" w:cs="Times New Roman"/>
          <w:b/>
          <w:bCs/>
          <w:sz w:val="24"/>
          <w:szCs w:val="24"/>
          <w:u w:val="single"/>
        </w:rPr>
      </w:pPr>
      <w:r w:rsidRPr="00483E8C">
        <w:rPr>
          <w:rFonts w:ascii="Times New Roman" w:hAnsi="Times New Roman" w:cs="Times New Roman"/>
          <w:b/>
          <w:bCs/>
          <w:i/>
          <w:iCs/>
          <w:sz w:val="24"/>
          <w:szCs w:val="24"/>
          <w:u w:val="single"/>
        </w:rPr>
        <w:t>S</w:t>
      </w:r>
      <w:r>
        <w:rPr>
          <w:rFonts w:ascii="Times New Roman" w:hAnsi="Times New Roman" w:cs="Times New Roman"/>
          <w:b/>
          <w:bCs/>
          <w:i/>
          <w:iCs/>
          <w:sz w:val="24"/>
          <w:szCs w:val="24"/>
          <w:u w:val="single"/>
        </w:rPr>
        <w:t xml:space="preserve">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w:t>
      </w:r>
      <w:r w:rsidRPr="00C0693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Bach</w:t>
      </w:r>
      <w:r w:rsidRPr="00C06939">
        <w:rPr>
          <w:rFonts w:ascii="Times New Roman" w:hAnsi="Times New Roman" w:cs="Times New Roman"/>
          <w:b/>
          <w:bCs/>
          <w:sz w:val="24"/>
          <w:szCs w:val="24"/>
          <w:u w:val="single"/>
        </w:rPr>
        <w:t>)</w:t>
      </w:r>
    </w:p>
    <w:p w14:paraId="15B2D4D7" w14:textId="77777777" w:rsidR="00573AB2" w:rsidRDefault="00FD47B1" w:rsidP="00573AB2">
      <w:pPr>
        <w:rPr>
          <w:rFonts w:ascii="Times New Roman" w:hAnsi="Times New Roman" w:cs="Times New Roman"/>
          <w:sz w:val="24"/>
          <w:szCs w:val="24"/>
        </w:rPr>
      </w:pPr>
      <w:r>
        <w:rPr>
          <w:rFonts w:ascii="Times New Roman" w:hAnsi="Times New Roman" w:cs="Times New Roman"/>
          <w:sz w:val="24"/>
          <w:szCs w:val="24"/>
        </w:rPr>
        <w:t xml:space="preserve">This whole movement should have a strong tenor </w:t>
      </w:r>
      <w:proofErr w:type="spellStart"/>
      <w:r>
        <w:rPr>
          <w:rFonts w:ascii="Times New Roman" w:hAnsi="Times New Roman" w:cs="Times New Roman"/>
          <w:sz w:val="24"/>
          <w:szCs w:val="24"/>
        </w:rPr>
        <w:t>sound.Don’t</w:t>
      </w:r>
      <w:proofErr w:type="spellEnd"/>
      <w:r>
        <w:rPr>
          <w:rFonts w:ascii="Times New Roman" w:hAnsi="Times New Roman" w:cs="Times New Roman"/>
          <w:sz w:val="24"/>
          <w:szCs w:val="24"/>
        </w:rPr>
        <w:t xml:space="preserve"> get behind the beat. (We rehearsed this in four beats to a measure but it will probably be performed in cut time.)</w:t>
      </w:r>
    </w:p>
    <w:p w14:paraId="6131B993" w14:textId="77777777" w:rsidR="00573AB2" w:rsidRDefault="00FD47B1" w:rsidP="00573AB2">
      <w:pPr>
        <w:rPr>
          <w:rFonts w:ascii="Times New Roman" w:hAnsi="Times New Roman" w:cs="Times New Roman"/>
          <w:sz w:val="24"/>
          <w:szCs w:val="24"/>
        </w:rPr>
      </w:pPr>
      <w:r>
        <w:rPr>
          <w:rFonts w:ascii="Times New Roman" w:hAnsi="Times New Roman" w:cs="Times New Roman"/>
          <w:sz w:val="24"/>
          <w:szCs w:val="24"/>
        </w:rPr>
        <w:t xml:space="preserve">P. 48, </w:t>
      </w:r>
      <w:proofErr w:type="spellStart"/>
      <w:r>
        <w:rPr>
          <w:rFonts w:ascii="Times New Roman" w:hAnsi="Times New Roman" w:cs="Times New Roman"/>
          <w:sz w:val="24"/>
          <w:szCs w:val="24"/>
        </w:rPr>
        <w:t>measure18</w:t>
      </w:r>
      <w:proofErr w:type="spellEnd"/>
      <w:r>
        <w:rPr>
          <w:rFonts w:ascii="Times New Roman" w:hAnsi="Times New Roman" w:cs="Times New Roman"/>
          <w:sz w:val="24"/>
          <w:szCs w:val="24"/>
        </w:rPr>
        <w:t xml:space="preserve"> – mark a redundant C# here on the “lo-“ of “</w:t>
      </w:r>
      <w:proofErr w:type="spellStart"/>
      <w:r>
        <w:rPr>
          <w:rFonts w:ascii="Times New Roman" w:hAnsi="Times New Roman" w:cs="Times New Roman"/>
          <w:sz w:val="24"/>
          <w:szCs w:val="24"/>
        </w:rPr>
        <w:t>locutus</w:t>
      </w:r>
      <w:proofErr w:type="spellEnd"/>
      <w:r>
        <w:rPr>
          <w:rFonts w:ascii="Times New Roman" w:hAnsi="Times New Roman" w:cs="Times New Roman"/>
          <w:sz w:val="24"/>
          <w:szCs w:val="24"/>
        </w:rPr>
        <w:t>” to make sure you don’t miss it.</w:t>
      </w:r>
    </w:p>
    <w:p w14:paraId="346A704B" w14:textId="77777777" w:rsidR="00573AB2" w:rsidRDefault="00885D73" w:rsidP="00573AB2">
      <w:pPr>
        <w:rPr>
          <w:rFonts w:ascii="Times New Roman" w:hAnsi="Times New Roman" w:cs="Times New Roman"/>
          <w:b/>
          <w:bCs/>
          <w:sz w:val="24"/>
          <w:szCs w:val="24"/>
          <w:u w:val="single"/>
        </w:rPr>
      </w:pPr>
      <w:r w:rsidRPr="00C06939">
        <w:rPr>
          <w:rFonts w:ascii="Times New Roman" w:hAnsi="Times New Roman" w:cs="Times New Roman"/>
          <w:b/>
          <w:bCs/>
          <w:sz w:val="24"/>
          <w:szCs w:val="24"/>
          <w:u w:val="single"/>
        </w:rPr>
        <w:t>Ave Verum Corpus (Mozart)</w:t>
      </w:r>
    </w:p>
    <w:p w14:paraId="538A9C82" w14:textId="77777777" w:rsidR="00573AB2" w:rsidRDefault="00885D73" w:rsidP="00573AB2">
      <w:pPr>
        <w:rPr>
          <w:rFonts w:ascii="Times New Roman" w:hAnsi="Times New Roman" w:cs="Times New Roman"/>
          <w:sz w:val="24"/>
          <w:szCs w:val="24"/>
        </w:rPr>
      </w:pPr>
      <w:r w:rsidRPr="00885D73">
        <w:rPr>
          <w:rFonts w:ascii="Times New Roman" w:hAnsi="Times New Roman" w:cs="Times New Roman"/>
          <w:sz w:val="24"/>
          <w:szCs w:val="24"/>
        </w:rPr>
        <w:t>Sing with warmth throughout.</w:t>
      </w:r>
    </w:p>
    <w:p w14:paraId="12CBC218"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w:t>
      </w:r>
      <w:r w:rsidRPr="00C0693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Toch</w:t>
      </w:r>
      <w:r w:rsidRPr="00C06939">
        <w:rPr>
          <w:rFonts w:ascii="Times New Roman" w:hAnsi="Times New Roman" w:cs="Times New Roman"/>
          <w:b/>
          <w:bCs/>
          <w:sz w:val="24"/>
          <w:szCs w:val="24"/>
          <w:u w:val="single"/>
        </w:rPr>
        <w:t>)</w:t>
      </w:r>
    </w:p>
    <w:p w14:paraId="4982FD94" w14:textId="77777777" w:rsidR="00573AB2" w:rsidRDefault="00FD47B1" w:rsidP="00573AB2">
      <w:pPr>
        <w:rPr>
          <w:rFonts w:ascii="Times New Roman" w:hAnsi="Times New Roman" w:cs="Times New Roman"/>
          <w:sz w:val="24"/>
          <w:szCs w:val="24"/>
        </w:rPr>
      </w:pPr>
      <w:r>
        <w:rPr>
          <w:rFonts w:ascii="Times New Roman" w:hAnsi="Times New Roman" w:cs="Times New Roman"/>
          <w:sz w:val="24"/>
          <w:szCs w:val="24"/>
        </w:rPr>
        <w:t>Tempo should be strict throughout.</w:t>
      </w:r>
    </w:p>
    <w:p w14:paraId="064BE6EE" w14:textId="2DE1C659" w:rsidR="00573AB2" w:rsidRDefault="00FD47B1" w:rsidP="00573AB2">
      <w:pPr>
        <w:rPr>
          <w:rFonts w:ascii="Times New Roman" w:hAnsi="Times New Roman" w:cs="Times New Roman"/>
          <w:sz w:val="24"/>
          <w:szCs w:val="24"/>
        </w:rPr>
      </w:pPr>
      <w:r>
        <w:rPr>
          <w:rFonts w:ascii="Times New Roman" w:hAnsi="Times New Roman" w:cs="Times New Roman"/>
          <w:sz w:val="24"/>
          <w:szCs w:val="24"/>
        </w:rPr>
        <w:t>Don’t forget to change “Nagasaki” to “Kawasaki” wherever it appears. Pronunciations are TBD (whether to use American sounding names or exotic accents).</w:t>
      </w:r>
    </w:p>
    <w:p w14:paraId="04ECC981" w14:textId="2CEC74DC" w:rsidR="00FD47B1" w:rsidRPr="00885D73" w:rsidRDefault="00FD47B1" w:rsidP="00573AB2">
      <w:pPr>
        <w:rPr>
          <w:rFonts w:ascii="Times New Roman" w:hAnsi="Times New Roman" w:cs="Times New Roman"/>
          <w:b/>
          <w:bCs/>
          <w:sz w:val="24"/>
          <w:szCs w:val="24"/>
          <w:u w:val="single"/>
        </w:rPr>
      </w:pPr>
      <w:r w:rsidRPr="00885D73">
        <w:rPr>
          <w:rFonts w:ascii="Times New Roman" w:hAnsi="Times New Roman" w:cs="Times New Roman"/>
          <w:b/>
          <w:bCs/>
          <w:sz w:val="24"/>
          <w:szCs w:val="24"/>
          <w:u w:val="single"/>
        </w:rPr>
        <w:t>A Nightingale Sang in Berkeley Square (</w:t>
      </w:r>
      <w:proofErr w:type="spellStart"/>
      <w:r w:rsidRPr="00885D73">
        <w:rPr>
          <w:rFonts w:ascii="Times New Roman" w:hAnsi="Times New Roman" w:cs="Times New Roman"/>
          <w:b/>
          <w:bCs/>
          <w:sz w:val="24"/>
          <w:szCs w:val="24"/>
          <w:u w:val="single"/>
        </w:rPr>
        <w:t>Maschwitz</w:t>
      </w:r>
      <w:proofErr w:type="spellEnd"/>
      <w:r w:rsidRPr="00885D73">
        <w:rPr>
          <w:rFonts w:ascii="Times New Roman" w:hAnsi="Times New Roman" w:cs="Times New Roman"/>
          <w:b/>
          <w:bCs/>
          <w:sz w:val="24"/>
          <w:szCs w:val="24"/>
          <w:u w:val="single"/>
        </w:rPr>
        <w:t>/Sherwin)</w:t>
      </w:r>
    </w:p>
    <w:p w14:paraId="7096E96B" w14:textId="763C8531" w:rsidR="00885D73" w:rsidRDefault="00885D73" w:rsidP="00FD47B1">
      <w:pPr>
        <w:keepNext/>
        <w:rPr>
          <w:rFonts w:ascii="Times New Roman" w:hAnsi="Times New Roman" w:cs="Times New Roman"/>
          <w:sz w:val="24"/>
          <w:szCs w:val="24"/>
        </w:rPr>
      </w:pPr>
      <w:r>
        <w:rPr>
          <w:rFonts w:ascii="Times New Roman" w:hAnsi="Times New Roman" w:cs="Times New Roman"/>
          <w:sz w:val="24"/>
          <w:szCs w:val="24"/>
        </w:rPr>
        <w:lastRenderedPageBreak/>
        <w:t>Only a few of the pages were handed out.</w:t>
      </w:r>
    </w:p>
    <w:p w14:paraId="36950D55" w14:textId="12BAC42B" w:rsidR="00885D73" w:rsidRDefault="00885D73" w:rsidP="00FD47B1">
      <w:pPr>
        <w:keepNext/>
        <w:rPr>
          <w:rFonts w:ascii="Times New Roman" w:hAnsi="Times New Roman" w:cs="Times New Roman"/>
          <w:sz w:val="24"/>
          <w:szCs w:val="24"/>
        </w:rPr>
      </w:pPr>
      <w:r>
        <w:rPr>
          <w:rFonts w:ascii="Times New Roman" w:hAnsi="Times New Roman" w:cs="Times New Roman"/>
          <w:sz w:val="24"/>
          <w:szCs w:val="24"/>
        </w:rPr>
        <w:t>P. 3, measure 10 – First tenors, write in a pickup note to this measure:  a quarter note on A middle of the staff on the word “That.”  This page should be taken in free, elastic rhythm.</w:t>
      </w:r>
    </w:p>
    <w:p w14:paraId="1DD1EF20" w14:textId="7AEAE3B5" w:rsidR="00885D73" w:rsidRPr="00FD47B1" w:rsidRDefault="00885D73" w:rsidP="00FD47B1">
      <w:pPr>
        <w:keepNext/>
        <w:rPr>
          <w:rFonts w:ascii="Times New Roman" w:hAnsi="Times New Roman" w:cs="Times New Roman"/>
          <w:sz w:val="24"/>
          <w:szCs w:val="24"/>
        </w:rPr>
      </w:pPr>
      <w:r>
        <w:rPr>
          <w:rFonts w:ascii="Times New Roman" w:hAnsi="Times New Roman" w:cs="Times New Roman"/>
          <w:sz w:val="24"/>
          <w:szCs w:val="24"/>
        </w:rPr>
        <w:t>P. 3, measure 17 and everywhere the word appears, “Berkeley” is pronounced “BARK-ley”  (like the Barclay Center in Brooklyn).</w:t>
      </w:r>
    </w:p>
    <w:p w14:paraId="1E001188" w14:textId="690F84AE" w:rsidR="000623B2" w:rsidRDefault="000623B2" w:rsidP="00937212">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March </w:t>
      </w:r>
      <w:r w:rsidR="008B26CB">
        <w:rPr>
          <w:rFonts w:ascii="Times New Roman" w:hAnsi="Times New Roman" w:cs="Times New Roman"/>
          <w:b/>
          <w:bCs/>
          <w:sz w:val="24"/>
          <w:szCs w:val="24"/>
          <w:u w:val="single"/>
        </w:rPr>
        <w:t>30</w:t>
      </w:r>
      <w:r>
        <w:rPr>
          <w:rFonts w:ascii="Times New Roman" w:hAnsi="Times New Roman" w:cs="Times New Roman"/>
          <w:b/>
          <w:bCs/>
          <w:sz w:val="24"/>
          <w:szCs w:val="24"/>
          <w:u w:val="single"/>
        </w:rPr>
        <w:t xml:space="preserve"> rehearsal</w:t>
      </w:r>
    </w:p>
    <w:p w14:paraId="478F2717" w14:textId="35315F34" w:rsidR="00A42824" w:rsidRDefault="007F2398" w:rsidP="00A42824">
      <w:pPr>
        <w:rPr>
          <w:rFonts w:ascii="Times New Roman" w:hAnsi="Times New Roman" w:cs="Times New Roman"/>
          <w:sz w:val="24"/>
          <w:szCs w:val="24"/>
        </w:rPr>
      </w:pPr>
      <w:r>
        <w:rPr>
          <w:rFonts w:ascii="Times New Roman" w:hAnsi="Times New Roman" w:cs="Times New Roman"/>
          <w:sz w:val="24"/>
          <w:szCs w:val="24"/>
        </w:rPr>
        <w:t xml:space="preserve">Through these pieces, </w:t>
      </w:r>
      <w:r w:rsidR="00A42824">
        <w:rPr>
          <w:rFonts w:ascii="Times New Roman" w:hAnsi="Times New Roman" w:cs="Times New Roman"/>
          <w:sz w:val="24"/>
          <w:szCs w:val="24"/>
        </w:rPr>
        <w:t xml:space="preserve">Ted wants </w:t>
      </w:r>
      <w:r w:rsidR="009A3926">
        <w:rPr>
          <w:rFonts w:ascii="Times New Roman" w:hAnsi="Times New Roman" w:cs="Times New Roman"/>
          <w:sz w:val="24"/>
          <w:szCs w:val="24"/>
        </w:rPr>
        <w:t xml:space="preserve">the singers of </w:t>
      </w:r>
      <w:proofErr w:type="spellStart"/>
      <w:r>
        <w:rPr>
          <w:rFonts w:ascii="Times New Roman" w:hAnsi="Times New Roman" w:cs="Times New Roman"/>
          <w:sz w:val="24"/>
          <w:szCs w:val="24"/>
        </w:rPr>
        <w:t>MasterVoices</w:t>
      </w:r>
      <w:proofErr w:type="spellEnd"/>
      <w:r>
        <w:rPr>
          <w:rFonts w:ascii="Times New Roman" w:hAnsi="Times New Roman" w:cs="Times New Roman"/>
          <w:sz w:val="24"/>
          <w:szCs w:val="24"/>
        </w:rPr>
        <w:t xml:space="preserve"> to work toward </w:t>
      </w:r>
      <w:r w:rsidR="009A3926">
        <w:rPr>
          <w:rFonts w:ascii="Times New Roman" w:hAnsi="Times New Roman" w:cs="Times New Roman"/>
          <w:sz w:val="24"/>
          <w:szCs w:val="24"/>
        </w:rPr>
        <w:t xml:space="preserve">a shared “vocabulary” of varied </w:t>
      </w:r>
      <w:r w:rsidR="00AF3E2D">
        <w:rPr>
          <w:rFonts w:ascii="Times New Roman" w:hAnsi="Times New Roman" w:cs="Times New Roman"/>
          <w:sz w:val="24"/>
          <w:szCs w:val="24"/>
        </w:rPr>
        <w:t xml:space="preserve">musical </w:t>
      </w:r>
      <w:r w:rsidR="009A3926">
        <w:rPr>
          <w:rFonts w:ascii="Times New Roman" w:hAnsi="Times New Roman" w:cs="Times New Roman"/>
          <w:sz w:val="24"/>
          <w:szCs w:val="24"/>
        </w:rPr>
        <w:t xml:space="preserve">styles </w:t>
      </w:r>
      <w:r w:rsidR="00AF3E2D">
        <w:rPr>
          <w:rFonts w:ascii="Times New Roman" w:hAnsi="Times New Roman" w:cs="Times New Roman"/>
          <w:sz w:val="24"/>
          <w:szCs w:val="24"/>
        </w:rPr>
        <w:t>and approaches — and also to have fun!</w:t>
      </w:r>
    </w:p>
    <w:p w14:paraId="5566F497" w14:textId="77777777" w:rsidR="00A42824" w:rsidRDefault="00A42824" w:rsidP="00A42824">
      <w:pPr>
        <w:rPr>
          <w:rFonts w:ascii="Times New Roman" w:hAnsi="Times New Roman" w:cs="Times New Roman"/>
          <w:sz w:val="24"/>
          <w:szCs w:val="24"/>
        </w:rPr>
      </w:pPr>
    </w:p>
    <w:p w14:paraId="75AC2D54" w14:textId="12453D52" w:rsidR="003056E1" w:rsidRPr="00C06939" w:rsidRDefault="003056E1" w:rsidP="00CB1958">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w:t>
      </w:r>
      <w:r w:rsidRPr="00C06939">
        <w:rPr>
          <w:rFonts w:ascii="Times New Roman" w:hAnsi="Times New Roman" w:cs="Times New Roman"/>
          <w:b/>
          <w:bCs/>
          <w:sz w:val="24"/>
          <w:szCs w:val="24"/>
          <w:u w:val="single"/>
        </w:rPr>
        <w:t xml:space="preserve"> (</w:t>
      </w:r>
      <w:r w:rsidR="00CB1958">
        <w:rPr>
          <w:rFonts w:ascii="Times New Roman" w:hAnsi="Times New Roman" w:cs="Times New Roman"/>
          <w:b/>
          <w:bCs/>
          <w:sz w:val="24"/>
          <w:szCs w:val="24"/>
          <w:u w:val="single"/>
        </w:rPr>
        <w:t>Toch</w:t>
      </w:r>
      <w:r w:rsidRPr="00C06939">
        <w:rPr>
          <w:rFonts w:ascii="Times New Roman" w:hAnsi="Times New Roman" w:cs="Times New Roman"/>
          <w:b/>
          <w:bCs/>
          <w:sz w:val="24"/>
          <w:szCs w:val="24"/>
          <w:u w:val="single"/>
        </w:rPr>
        <w:t>)</w:t>
      </w:r>
    </w:p>
    <w:p w14:paraId="6953E30E" w14:textId="198BF8F2" w:rsidR="003056E1" w:rsidRDefault="005E4673" w:rsidP="003056E1">
      <w:pPr>
        <w:rPr>
          <w:rFonts w:ascii="Times New Roman" w:hAnsi="Times New Roman" w:cs="Times New Roman"/>
          <w:sz w:val="24"/>
          <w:szCs w:val="24"/>
        </w:rPr>
      </w:pPr>
      <w:r>
        <w:rPr>
          <w:rFonts w:ascii="Times New Roman" w:hAnsi="Times New Roman" w:cs="Times New Roman"/>
          <w:sz w:val="24"/>
          <w:szCs w:val="24"/>
        </w:rPr>
        <w:t>P. 1, measure 1</w:t>
      </w:r>
      <w:r w:rsidR="0054440D">
        <w:rPr>
          <w:rFonts w:ascii="Times New Roman" w:hAnsi="Times New Roman" w:cs="Times New Roman"/>
          <w:sz w:val="24"/>
          <w:szCs w:val="24"/>
        </w:rPr>
        <w:t xml:space="preserve"> and throughout</w:t>
      </w:r>
      <w:r>
        <w:rPr>
          <w:rFonts w:ascii="Times New Roman" w:hAnsi="Times New Roman" w:cs="Times New Roman"/>
          <w:sz w:val="24"/>
          <w:szCs w:val="24"/>
        </w:rPr>
        <w:t xml:space="preserve"> — follow the dynamics as marked; </w:t>
      </w:r>
      <w:r w:rsidRPr="005E4673">
        <w:rPr>
          <w:rFonts w:ascii="Times New Roman" w:hAnsi="Times New Roman" w:cs="Times New Roman"/>
          <w:i/>
          <w:iCs/>
          <w:sz w:val="24"/>
          <w:szCs w:val="24"/>
        </w:rPr>
        <w:t>e.g</w:t>
      </w:r>
      <w:r>
        <w:rPr>
          <w:rFonts w:ascii="Times New Roman" w:hAnsi="Times New Roman" w:cs="Times New Roman"/>
          <w:sz w:val="24"/>
          <w:szCs w:val="24"/>
        </w:rPr>
        <w:t xml:space="preserve">., start </w:t>
      </w:r>
      <w:r w:rsidRPr="005E4673">
        <w:rPr>
          <w:rFonts w:ascii="Times New Roman" w:hAnsi="Times New Roman" w:cs="Times New Roman"/>
          <w:i/>
          <w:iCs/>
          <w:sz w:val="24"/>
          <w:szCs w:val="24"/>
        </w:rPr>
        <w:t>forte</w:t>
      </w:r>
      <w:r>
        <w:rPr>
          <w:rFonts w:ascii="Times New Roman" w:hAnsi="Times New Roman" w:cs="Times New Roman"/>
          <w:sz w:val="24"/>
          <w:szCs w:val="24"/>
        </w:rPr>
        <w:t xml:space="preserve"> on “</w:t>
      </w:r>
      <w:r w:rsidRPr="005E4673">
        <w:rPr>
          <w:rFonts w:ascii="Times New Roman" w:hAnsi="Times New Roman" w:cs="Times New Roman"/>
          <w:i/>
          <w:iCs/>
          <w:sz w:val="24"/>
          <w:szCs w:val="24"/>
        </w:rPr>
        <w:t>Trinidad</w:t>
      </w:r>
      <w:r>
        <w:rPr>
          <w:rFonts w:ascii="Times New Roman" w:hAnsi="Times New Roman" w:cs="Times New Roman"/>
          <w:sz w:val="24"/>
          <w:szCs w:val="24"/>
        </w:rPr>
        <w:t xml:space="preserve">” and drop to </w:t>
      </w:r>
      <w:r w:rsidRPr="0054440D">
        <w:rPr>
          <w:rFonts w:ascii="Times New Roman" w:hAnsi="Times New Roman" w:cs="Times New Roman"/>
          <w:i/>
          <w:iCs/>
          <w:sz w:val="24"/>
          <w:szCs w:val="24"/>
        </w:rPr>
        <w:t>piano</w:t>
      </w:r>
      <w:r>
        <w:rPr>
          <w:rFonts w:ascii="Times New Roman" w:hAnsi="Times New Roman" w:cs="Times New Roman"/>
          <w:sz w:val="24"/>
          <w:szCs w:val="24"/>
        </w:rPr>
        <w:t xml:space="preserve"> on “</w:t>
      </w:r>
      <w:r w:rsidRPr="0054440D">
        <w:rPr>
          <w:rFonts w:ascii="Times New Roman" w:hAnsi="Times New Roman" w:cs="Times New Roman"/>
          <w:i/>
          <w:iCs/>
          <w:sz w:val="24"/>
          <w:szCs w:val="24"/>
        </w:rPr>
        <w:t xml:space="preserve">and the </w:t>
      </w:r>
      <w:r w:rsidR="0054440D" w:rsidRPr="0054440D">
        <w:rPr>
          <w:rFonts w:ascii="Times New Roman" w:hAnsi="Times New Roman" w:cs="Times New Roman"/>
          <w:i/>
          <w:iCs/>
          <w:sz w:val="24"/>
          <w:szCs w:val="24"/>
        </w:rPr>
        <w:t>big</w:t>
      </w:r>
      <w:r w:rsidR="0054440D">
        <w:rPr>
          <w:rFonts w:ascii="Times New Roman" w:hAnsi="Times New Roman" w:cs="Times New Roman"/>
          <w:sz w:val="24"/>
          <w:szCs w:val="24"/>
        </w:rPr>
        <w:t>…”</w:t>
      </w:r>
    </w:p>
    <w:p w14:paraId="2D9300BE" w14:textId="671DAB02" w:rsidR="0054440D" w:rsidRDefault="0054440D" w:rsidP="003056E1">
      <w:pPr>
        <w:rPr>
          <w:rFonts w:ascii="Times New Roman" w:hAnsi="Times New Roman" w:cs="Times New Roman"/>
          <w:sz w:val="24"/>
          <w:szCs w:val="24"/>
        </w:rPr>
      </w:pPr>
      <w:r>
        <w:rPr>
          <w:rFonts w:ascii="Times New Roman" w:hAnsi="Times New Roman" w:cs="Times New Roman"/>
          <w:sz w:val="24"/>
          <w:szCs w:val="24"/>
        </w:rPr>
        <w:t xml:space="preserve">P. 1, measures </w:t>
      </w:r>
      <w:r w:rsidR="00917844">
        <w:rPr>
          <w:rFonts w:ascii="Times New Roman" w:hAnsi="Times New Roman" w:cs="Times New Roman"/>
          <w:sz w:val="24"/>
          <w:szCs w:val="24"/>
        </w:rPr>
        <w:t>7-8 and throughout — change “Nagasaki” to “Kawasaki”</w:t>
      </w:r>
      <w:r w:rsidR="00685ACA">
        <w:rPr>
          <w:rFonts w:ascii="Times New Roman" w:hAnsi="Times New Roman" w:cs="Times New Roman"/>
          <w:sz w:val="24"/>
          <w:szCs w:val="24"/>
        </w:rPr>
        <w:t>.  As Ted noted, this was written in 1930, and</w:t>
      </w:r>
      <w:r w:rsidR="00873AA5">
        <w:rPr>
          <w:rFonts w:ascii="Times New Roman" w:hAnsi="Times New Roman" w:cs="Times New Roman"/>
          <w:sz w:val="24"/>
          <w:szCs w:val="24"/>
        </w:rPr>
        <w:t xml:space="preserve"> </w:t>
      </w:r>
      <w:r w:rsidR="00811805">
        <w:rPr>
          <w:rFonts w:ascii="Times New Roman" w:hAnsi="Times New Roman" w:cs="Times New Roman"/>
          <w:sz w:val="24"/>
          <w:szCs w:val="24"/>
        </w:rPr>
        <w:t>referring to Nagasaki after WWII hits much differently.</w:t>
      </w:r>
    </w:p>
    <w:p w14:paraId="20BD4049" w14:textId="77777777" w:rsidR="00CB1958" w:rsidRDefault="00CB1958" w:rsidP="003056E1">
      <w:pPr>
        <w:rPr>
          <w:rFonts w:ascii="Times New Roman" w:hAnsi="Times New Roman" w:cs="Times New Roman"/>
          <w:sz w:val="24"/>
          <w:szCs w:val="24"/>
        </w:rPr>
      </w:pPr>
    </w:p>
    <w:p w14:paraId="42E7971A" w14:textId="32760D5C" w:rsidR="000623B2" w:rsidRPr="00C06939" w:rsidRDefault="00C06939" w:rsidP="000623B2">
      <w:pPr>
        <w:keepNext/>
        <w:rPr>
          <w:rFonts w:ascii="Times New Roman" w:hAnsi="Times New Roman" w:cs="Times New Roman"/>
          <w:b/>
          <w:bCs/>
          <w:sz w:val="24"/>
          <w:szCs w:val="24"/>
          <w:u w:val="single"/>
        </w:rPr>
      </w:pPr>
      <w:r w:rsidRPr="00C06939">
        <w:rPr>
          <w:rFonts w:ascii="Times New Roman" w:hAnsi="Times New Roman" w:cs="Times New Roman"/>
          <w:b/>
          <w:bCs/>
          <w:sz w:val="24"/>
          <w:szCs w:val="24"/>
          <w:u w:val="single"/>
        </w:rPr>
        <w:t>Ave Verum Corpus (Mozart)</w:t>
      </w:r>
    </w:p>
    <w:p w14:paraId="71677105" w14:textId="5F9BA367" w:rsidR="00B372ED" w:rsidRDefault="004B4D56" w:rsidP="00C06939">
      <w:pPr>
        <w:rPr>
          <w:rFonts w:ascii="Times New Roman" w:hAnsi="Times New Roman" w:cs="Times New Roman"/>
          <w:sz w:val="24"/>
          <w:szCs w:val="24"/>
        </w:rPr>
      </w:pPr>
      <w:r>
        <w:rPr>
          <w:rFonts w:ascii="Times New Roman" w:hAnsi="Times New Roman" w:cs="Times New Roman"/>
          <w:sz w:val="24"/>
          <w:szCs w:val="24"/>
        </w:rPr>
        <w:t xml:space="preserve">P. 7, measure 41 and following — watch Ted for the </w:t>
      </w:r>
      <w:r w:rsidR="00381347">
        <w:rPr>
          <w:rFonts w:ascii="Times New Roman" w:hAnsi="Times New Roman" w:cs="Times New Roman"/>
          <w:sz w:val="24"/>
          <w:szCs w:val="24"/>
        </w:rPr>
        <w:t xml:space="preserve">break and for the </w:t>
      </w:r>
      <w:r w:rsidR="00C96A21">
        <w:rPr>
          <w:rFonts w:ascii="Times New Roman" w:hAnsi="Times New Roman" w:cs="Times New Roman"/>
          <w:sz w:val="24"/>
          <w:szCs w:val="24"/>
        </w:rPr>
        <w:t>tempo change.</w:t>
      </w:r>
    </w:p>
    <w:p w14:paraId="75EFED91" w14:textId="77777777" w:rsidR="00BB75D2" w:rsidRDefault="00BB75D2" w:rsidP="00C06939">
      <w:pPr>
        <w:rPr>
          <w:rFonts w:ascii="Times New Roman" w:hAnsi="Times New Roman" w:cs="Times New Roman"/>
          <w:sz w:val="24"/>
          <w:szCs w:val="24"/>
        </w:rPr>
      </w:pPr>
    </w:p>
    <w:p w14:paraId="65F047DC" w14:textId="2A627607" w:rsidR="00974F76" w:rsidRPr="00C06939" w:rsidRDefault="002A37D1" w:rsidP="00974F76">
      <w:pPr>
        <w:keepNext/>
        <w:rPr>
          <w:rFonts w:ascii="Times New Roman" w:hAnsi="Times New Roman" w:cs="Times New Roman"/>
          <w:b/>
          <w:bCs/>
          <w:sz w:val="24"/>
          <w:szCs w:val="24"/>
          <w:u w:val="single"/>
        </w:rPr>
      </w:pPr>
      <w:r w:rsidRPr="002A37D1">
        <w:rPr>
          <w:rFonts w:ascii="Times New Roman" w:hAnsi="Times New Roman" w:cs="Times New Roman"/>
          <w:b/>
          <w:bCs/>
          <w:i/>
          <w:iCs/>
          <w:sz w:val="24"/>
          <w:szCs w:val="24"/>
          <w:u w:val="single"/>
        </w:rPr>
        <w:t>Domine Jesu</w:t>
      </w:r>
      <w:r>
        <w:rPr>
          <w:rFonts w:ascii="Times New Roman" w:hAnsi="Times New Roman" w:cs="Times New Roman"/>
          <w:b/>
          <w:bCs/>
          <w:sz w:val="24"/>
          <w:szCs w:val="24"/>
          <w:u w:val="single"/>
        </w:rPr>
        <w:t xml:space="preserve"> from Requiem</w:t>
      </w:r>
      <w:r w:rsidR="00974F76" w:rsidRPr="00C06939">
        <w:rPr>
          <w:rFonts w:ascii="Times New Roman" w:hAnsi="Times New Roman" w:cs="Times New Roman"/>
          <w:b/>
          <w:bCs/>
          <w:sz w:val="24"/>
          <w:szCs w:val="24"/>
          <w:u w:val="single"/>
        </w:rPr>
        <w:t xml:space="preserve"> (Mozart)</w:t>
      </w:r>
    </w:p>
    <w:p w14:paraId="4E01BE2E" w14:textId="6BE76F86" w:rsidR="00974F76" w:rsidRDefault="00222E53" w:rsidP="00974F76">
      <w:pPr>
        <w:rPr>
          <w:rFonts w:ascii="Times New Roman" w:hAnsi="Times New Roman" w:cs="Times New Roman"/>
          <w:sz w:val="24"/>
          <w:szCs w:val="24"/>
        </w:rPr>
      </w:pPr>
      <w:r>
        <w:rPr>
          <w:rFonts w:ascii="Times New Roman" w:hAnsi="Times New Roman" w:cs="Times New Roman"/>
          <w:sz w:val="24"/>
          <w:szCs w:val="24"/>
        </w:rPr>
        <w:t xml:space="preserve">We </w:t>
      </w:r>
      <w:r w:rsidR="00FA4C0D">
        <w:rPr>
          <w:rFonts w:ascii="Times New Roman" w:hAnsi="Times New Roman" w:cs="Times New Roman"/>
          <w:sz w:val="24"/>
          <w:szCs w:val="24"/>
        </w:rPr>
        <w:t xml:space="preserve">worked on </w:t>
      </w:r>
      <w:r>
        <w:rPr>
          <w:rFonts w:ascii="Times New Roman" w:hAnsi="Times New Roman" w:cs="Times New Roman"/>
          <w:sz w:val="24"/>
          <w:szCs w:val="24"/>
        </w:rPr>
        <w:t xml:space="preserve">the first </w:t>
      </w:r>
      <w:r w:rsidR="00FA4C0D">
        <w:rPr>
          <w:rFonts w:ascii="Times New Roman" w:hAnsi="Times New Roman" w:cs="Times New Roman"/>
          <w:sz w:val="24"/>
          <w:szCs w:val="24"/>
        </w:rPr>
        <w:t>32 measures of this piece; no specific not</w:t>
      </w:r>
      <w:r w:rsidR="00713F66">
        <w:rPr>
          <w:rFonts w:ascii="Times New Roman" w:hAnsi="Times New Roman" w:cs="Times New Roman"/>
          <w:sz w:val="24"/>
          <w:szCs w:val="24"/>
        </w:rPr>
        <w:t>e</w:t>
      </w:r>
      <w:r w:rsidR="00FA4C0D">
        <w:rPr>
          <w:rFonts w:ascii="Times New Roman" w:hAnsi="Times New Roman" w:cs="Times New Roman"/>
          <w:sz w:val="24"/>
          <w:szCs w:val="24"/>
        </w:rPr>
        <w:t>s.</w:t>
      </w:r>
    </w:p>
    <w:p w14:paraId="693FDF2D" w14:textId="77777777" w:rsidR="00222E53" w:rsidRDefault="00222E53" w:rsidP="00974F76">
      <w:pPr>
        <w:rPr>
          <w:rFonts w:ascii="Times New Roman" w:hAnsi="Times New Roman" w:cs="Times New Roman"/>
          <w:sz w:val="24"/>
          <w:szCs w:val="24"/>
        </w:rPr>
      </w:pPr>
    </w:p>
    <w:p w14:paraId="1CBA97D5" w14:textId="09A5195D" w:rsidR="00C06939" w:rsidRPr="00C06939" w:rsidRDefault="00C45BCB" w:rsidP="00C06939">
      <w:pPr>
        <w:keepNext/>
        <w:rPr>
          <w:rFonts w:ascii="Times New Roman" w:hAnsi="Times New Roman" w:cs="Times New Roman"/>
          <w:b/>
          <w:bCs/>
          <w:sz w:val="24"/>
          <w:szCs w:val="24"/>
          <w:u w:val="single"/>
        </w:rPr>
      </w:pPr>
      <w:r w:rsidRPr="00483E8C">
        <w:rPr>
          <w:rFonts w:ascii="Times New Roman" w:hAnsi="Times New Roman" w:cs="Times New Roman"/>
          <w:b/>
          <w:bCs/>
          <w:i/>
          <w:iCs/>
          <w:sz w:val="24"/>
          <w:szCs w:val="24"/>
          <w:u w:val="single"/>
        </w:rPr>
        <w:t>S</w:t>
      </w:r>
      <w:r w:rsidR="00483E8C">
        <w:rPr>
          <w:rFonts w:ascii="Times New Roman" w:hAnsi="Times New Roman" w:cs="Times New Roman"/>
          <w:b/>
          <w:bCs/>
          <w:i/>
          <w:iCs/>
          <w:sz w:val="24"/>
          <w:szCs w:val="24"/>
          <w:u w:val="single"/>
        </w:rPr>
        <w:t xml:space="preserve">icut </w:t>
      </w:r>
      <w:proofErr w:type="spellStart"/>
      <w:r w:rsidR="00483E8C">
        <w:rPr>
          <w:rFonts w:ascii="Times New Roman" w:hAnsi="Times New Roman" w:cs="Times New Roman"/>
          <w:b/>
          <w:bCs/>
          <w:i/>
          <w:iCs/>
          <w:sz w:val="24"/>
          <w:szCs w:val="24"/>
          <w:u w:val="single"/>
        </w:rPr>
        <w:t>locutus</w:t>
      </w:r>
      <w:proofErr w:type="spellEnd"/>
      <w:r w:rsidR="00483E8C">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w:t>
      </w:r>
      <w:r w:rsidR="00483E8C">
        <w:rPr>
          <w:rFonts w:ascii="Times New Roman" w:hAnsi="Times New Roman" w:cs="Times New Roman"/>
          <w:b/>
          <w:bCs/>
          <w:sz w:val="24"/>
          <w:szCs w:val="24"/>
          <w:u w:val="single"/>
        </w:rPr>
        <w:t>Magnificat in D</w:t>
      </w:r>
      <w:r w:rsidR="00C06939" w:rsidRPr="00C06939">
        <w:rPr>
          <w:rFonts w:ascii="Times New Roman" w:hAnsi="Times New Roman" w:cs="Times New Roman"/>
          <w:b/>
          <w:bCs/>
          <w:sz w:val="24"/>
          <w:szCs w:val="24"/>
          <w:u w:val="single"/>
        </w:rPr>
        <w:t xml:space="preserve"> (</w:t>
      </w:r>
      <w:r w:rsidR="00974F76">
        <w:rPr>
          <w:rFonts w:ascii="Times New Roman" w:hAnsi="Times New Roman" w:cs="Times New Roman"/>
          <w:b/>
          <w:bCs/>
          <w:sz w:val="24"/>
          <w:szCs w:val="24"/>
          <w:u w:val="single"/>
        </w:rPr>
        <w:t>Bach</w:t>
      </w:r>
      <w:r w:rsidR="00C06939" w:rsidRPr="00C06939">
        <w:rPr>
          <w:rFonts w:ascii="Times New Roman" w:hAnsi="Times New Roman" w:cs="Times New Roman"/>
          <w:b/>
          <w:bCs/>
          <w:sz w:val="24"/>
          <w:szCs w:val="24"/>
          <w:u w:val="single"/>
        </w:rPr>
        <w:t>)</w:t>
      </w:r>
    </w:p>
    <w:p w14:paraId="3D5F7FD9" w14:textId="59D040E4" w:rsidR="00C06939" w:rsidRDefault="008508EB" w:rsidP="00C06939">
      <w:pPr>
        <w:rPr>
          <w:rFonts w:ascii="Times New Roman" w:hAnsi="Times New Roman" w:cs="Times New Roman"/>
          <w:sz w:val="24"/>
          <w:szCs w:val="24"/>
        </w:rPr>
      </w:pPr>
      <w:r>
        <w:rPr>
          <w:rFonts w:ascii="Times New Roman" w:hAnsi="Times New Roman" w:cs="Times New Roman"/>
          <w:sz w:val="24"/>
          <w:szCs w:val="24"/>
        </w:rPr>
        <w:t xml:space="preserve">Yes, it’s another fugue … but </w:t>
      </w:r>
      <w:r w:rsidR="00D238DA">
        <w:rPr>
          <w:rFonts w:ascii="Times New Roman" w:hAnsi="Times New Roman" w:cs="Times New Roman"/>
          <w:sz w:val="24"/>
          <w:szCs w:val="24"/>
        </w:rPr>
        <w:t xml:space="preserve">also </w:t>
      </w:r>
      <w:r>
        <w:rPr>
          <w:rFonts w:ascii="Times New Roman" w:hAnsi="Times New Roman" w:cs="Times New Roman"/>
          <w:sz w:val="24"/>
          <w:szCs w:val="24"/>
        </w:rPr>
        <w:t xml:space="preserve">note where </w:t>
      </w:r>
      <w:r w:rsidR="00D238DA">
        <w:rPr>
          <w:rFonts w:ascii="Times New Roman" w:hAnsi="Times New Roman" w:cs="Times New Roman"/>
          <w:sz w:val="24"/>
          <w:szCs w:val="24"/>
        </w:rPr>
        <w:t xml:space="preserve">the chorus sings the text in unison (e.g., measures </w:t>
      </w:r>
      <w:r w:rsidR="00CC18F0">
        <w:rPr>
          <w:rFonts w:ascii="Times New Roman" w:hAnsi="Times New Roman" w:cs="Times New Roman"/>
          <w:sz w:val="24"/>
          <w:szCs w:val="24"/>
        </w:rPr>
        <w:t>37-41).</w:t>
      </w:r>
    </w:p>
    <w:p w14:paraId="51A10931" w14:textId="77777777" w:rsidR="008508EB" w:rsidRDefault="008508EB" w:rsidP="00C06939">
      <w:pPr>
        <w:rPr>
          <w:rFonts w:ascii="Times New Roman" w:hAnsi="Times New Roman" w:cs="Times New Roman"/>
          <w:sz w:val="24"/>
          <w:szCs w:val="24"/>
        </w:rPr>
      </w:pPr>
    </w:p>
    <w:p w14:paraId="3DE46EEF" w14:textId="591D4A06" w:rsidR="00974F76" w:rsidRPr="00C06939" w:rsidRDefault="00974F76" w:rsidP="00974F7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Somewhere </w:t>
      </w:r>
      <w:r w:rsidR="00C364C0">
        <w:rPr>
          <w:rFonts w:ascii="Times New Roman" w:hAnsi="Times New Roman" w:cs="Times New Roman"/>
          <w:b/>
          <w:bCs/>
          <w:sz w:val="24"/>
          <w:szCs w:val="24"/>
          <w:u w:val="single"/>
        </w:rPr>
        <w:t xml:space="preserve">Over the Rainbow </w:t>
      </w:r>
      <w:r w:rsidRPr="00C06939">
        <w:rPr>
          <w:rFonts w:ascii="Times New Roman" w:hAnsi="Times New Roman" w:cs="Times New Roman"/>
          <w:b/>
          <w:bCs/>
          <w:sz w:val="24"/>
          <w:szCs w:val="24"/>
          <w:u w:val="single"/>
        </w:rPr>
        <w:t>(</w:t>
      </w:r>
      <w:r w:rsidR="00C364C0">
        <w:rPr>
          <w:rFonts w:ascii="Times New Roman" w:hAnsi="Times New Roman" w:cs="Times New Roman"/>
          <w:b/>
          <w:bCs/>
          <w:sz w:val="24"/>
          <w:szCs w:val="24"/>
          <w:u w:val="single"/>
        </w:rPr>
        <w:t>Arlen/Harburg</w:t>
      </w:r>
      <w:r w:rsidR="00A42824">
        <w:rPr>
          <w:rFonts w:ascii="Times New Roman" w:hAnsi="Times New Roman" w:cs="Times New Roman"/>
          <w:b/>
          <w:bCs/>
          <w:sz w:val="24"/>
          <w:szCs w:val="24"/>
          <w:u w:val="single"/>
        </w:rPr>
        <w:t>, arr. Pentatonix</w:t>
      </w:r>
      <w:r w:rsidRPr="00C06939">
        <w:rPr>
          <w:rFonts w:ascii="Times New Roman" w:hAnsi="Times New Roman" w:cs="Times New Roman"/>
          <w:b/>
          <w:bCs/>
          <w:sz w:val="24"/>
          <w:szCs w:val="24"/>
          <w:u w:val="single"/>
        </w:rPr>
        <w:t>)</w:t>
      </w:r>
    </w:p>
    <w:p w14:paraId="7F809712" w14:textId="4B2077D5" w:rsidR="00974F76" w:rsidRDefault="00CB1E58" w:rsidP="00974F76">
      <w:pPr>
        <w:rPr>
          <w:rFonts w:ascii="Times New Roman" w:hAnsi="Times New Roman" w:cs="Times New Roman"/>
          <w:sz w:val="24"/>
          <w:szCs w:val="24"/>
        </w:rPr>
      </w:pPr>
      <w:r>
        <w:rPr>
          <w:rFonts w:ascii="Times New Roman" w:hAnsi="Times New Roman" w:cs="Times New Roman"/>
          <w:sz w:val="24"/>
          <w:szCs w:val="24"/>
        </w:rPr>
        <w:t>Tenors sing the middle staff (“Kevin O.”) unless some 2</w:t>
      </w:r>
      <w:r w:rsidRPr="00CB1E58">
        <w:rPr>
          <w:rFonts w:ascii="Times New Roman" w:hAnsi="Times New Roman" w:cs="Times New Roman"/>
          <w:sz w:val="24"/>
          <w:szCs w:val="24"/>
          <w:vertAlign w:val="superscript"/>
        </w:rPr>
        <w:t>nd</w:t>
      </w:r>
      <w:r>
        <w:rPr>
          <w:rFonts w:ascii="Times New Roman" w:hAnsi="Times New Roman" w:cs="Times New Roman"/>
          <w:sz w:val="24"/>
          <w:szCs w:val="24"/>
        </w:rPr>
        <w:t xml:space="preserve"> tenors want to sing the 4</w:t>
      </w:r>
      <w:r w:rsidRPr="00CB1E58">
        <w:rPr>
          <w:rFonts w:ascii="Times New Roman" w:hAnsi="Times New Roman" w:cs="Times New Roman"/>
          <w:sz w:val="24"/>
          <w:szCs w:val="24"/>
          <w:vertAlign w:val="superscript"/>
        </w:rPr>
        <w:t>th</w:t>
      </w:r>
      <w:r>
        <w:rPr>
          <w:rFonts w:ascii="Times New Roman" w:hAnsi="Times New Roman" w:cs="Times New Roman"/>
          <w:sz w:val="24"/>
          <w:szCs w:val="24"/>
        </w:rPr>
        <w:t xml:space="preserve"> staff (“Scott H.”) with the baritones.</w:t>
      </w:r>
      <w:r w:rsidR="00505ED9">
        <w:rPr>
          <w:rFonts w:ascii="Times New Roman" w:hAnsi="Times New Roman" w:cs="Times New Roman"/>
          <w:sz w:val="24"/>
          <w:szCs w:val="24"/>
        </w:rPr>
        <w:t xml:space="preserve">  No </w:t>
      </w:r>
      <w:r w:rsidR="00E411FA">
        <w:rPr>
          <w:rFonts w:ascii="Times New Roman" w:hAnsi="Times New Roman" w:cs="Times New Roman"/>
          <w:sz w:val="24"/>
          <w:szCs w:val="24"/>
        </w:rPr>
        <w:t xml:space="preserve">other </w:t>
      </w:r>
      <w:r w:rsidR="00505ED9">
        <w:rPr>
          <w:rFonts w:ascii="Times New Roman" w:hAnsi="Times New Roman" w:cs="Times New Roman"/>
          <w:sz w:val="24"/>
          <w:szCs w:val="24"/>
        </w:rPr>
        <w:t>specific notes.</w:t>
      </w:r>
    </w:p>
    <w:p w14:paraId="1426FF24" w14:textId="77777777" w:rsidR="00C06939" w:rsidRPr="00C06939" w:rsidRDefault="00C06939" w:rsidP="00C06939">
      <w:pPr>
        <w:rPr>
          <w:rFonts w:ascii="Times New Roman" w:hAnsi="Times New Roman" w:cs="Times New Roman"/>
          <w:sz w:val="24"/>
          <w:szCs w:val="24"/>
        </w:rPr>
      </w:pPr>
    </w:p>
    <w:sectPr w:rsidR="00C06939" w:rsidRPr="00C069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A860" w14:textId="77777777" w:rsidR="00036BAC" w:rsidRDefault="00036BAC" w:rsidP="00E0183C">
      <w:pPr>
        <w:spacing w:after="0" w:line="240" w:lineRule="auto"/>
      </w:pPr>
      <w:r>
        <w:separator/>
      </w:r>
    </w:p>
  </w:endnote>
  <w:endnote w:type="continuationSeparator" w:id="0">
    <w:p w14:paraId="637E8D83" w14:textId="77777777" w:rsidR="00036BAC" w:rsidRDefault="00036BAC" w:rsidP="00E0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b17be70b-232d-4258-90e4-5d38"/>
  <w:p w14:paraId="01E7560B" w14:textId="432E6235" w:rsidR="00261C5B" w:rsidRDefault="00261C5B">
    <w:pPr>
      <w:pStyle w:val="DocID"/>
    </w:pPr>
    <w:r>
      <w:fldChar w:fldCharType="begin"/>
    </w:r>
    <w:r>
      <w:instrText xml:space="preserve">  DOCPROPERTY "CUS_DocIDChunk0" </w:instrText>
    </w:r>
    <w:r>
      <w:fldChar w:fldCharType="separate"/>
    </w:r>
    <w:r>
      <w:t>120059450.1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5440457c-7adf-49d5-a9a5-3d78"/>
  <w:p w14:paraId="1F08B034" w14:textId="255F660E" w:rsidR="00261C5B" w:rsidRDefault="00261C5B">
    <w:pPr>
      <w:pStyle w:val="DocID"/>
    </w:pPr>
    <w:r>
      <w:fldChar w:fldCharType="begin"/>
    </w:r>
    <w:r>
      <w:instrText xml:space="preserve">  DOCPROPERTY "CUS_DocIDChunk0" </w:instrText>
    </w:r>
    <w:r>
      <w:fldChar w:fldCharType="separate"/>
    </w:r>
    <w:r>
      <w:t>120059450.1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17f21598-752d-4425-9e5b-b36c"/>
  <w:p w14:paraId="5B020FA6" w14:textId="0383A688" w:rsidR="00261C5B" w:rsidRDefault="00261C5B">
    <w:pPr>
      <w:pStyle w:val="DocID"/>
    </w:pPr>
    <w:r>
      <w:fldChar w:fldCharType="begin"/>
    </w:r>
    <w:r>
      <w:instrText xml:space="preserve">  DOCPROPERTY "CUS_DocIDChunk0" </w:instrText>
    </w:r>
    <w:r>
      <w:fldChar w:fldCharType="separate"/>
    </w:r>
    <w:r>
      <w:t>120059450.1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2FBA" w14:textId="77777777" w:rsidR="00036BAC" w:rsidRDefault="00036BAC" w:rsidP="00E0183C">
      <w:pPr>
        <w:spacing w:after="0" w:line="240" w:lineRule="auto"/>
      </w:pPr>
      <w:r>
        <w:separator/>
      </w:r>
    </w:p>
  </w:footnote>
  <w:footnote w:type="continuationSeparator" w:id="0">
    <w:p w14:paraId="2E100318" w14:textId="77777777" w:rsidR="00036BAC" w:rsidRDefault="00036BAC" w:rsidP="00E0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AAD5" w14:textId="77777777" w:rsidR="00E0183C" w:rsidRDefault="00E0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E5CC" w14:textId="77777777" w:rsidR="00E0183C" w:rsidRDefault="00E0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62C6" w14:textId="77777777" w:rsidR="00E0183C" w:rsidRDefault="00E0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890"/>
    <w:multiLevelType w:val="hybridMultilevel"/>
    <w:tmpl w:val="2F845D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12D1"/>
    <w:multiLevelType w:val="hybridMultilevel"/>
    <w:tmpl w:val="65305EA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401B"/>
    <w:multiLevelType w:val="hybridMultilevel"/>
    <w:tmpl w:val="88A0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05E1"/>
    <w:multiLevelType w:val="hybridMultilevel"/>
    <w:tmpl w:val="68D630A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536"/>
    <w:multiLevelType w:val="hybridMultilevel"/>
    <w:tmpl w:val="B6A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D41C2"/>
    <w:multiLevelType w:val="hybridMultilevel"/>
    <w:tmpl w:val="6844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D1A9E"/>
    <w:multiLevelType w:val="hybridMultilevel"/>
    <w:tmpl w:val="D0C0E84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D0A3D28"/>
    <w:multiLevelType w:val="hybridMultilevel"/>
    <w:tmpl w:val="1AFA5C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F04"/>
    <w:multiLevelType w:val="hybridMultilevel"/>
    <w:tmpl w:val="02A4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8774C"/>
    <w:multiLevelType w:val="hybridMultilevel"/>
    <w:tmpl w:val="ED2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52E2"/>
    <w:multiLevelType w:val="hybridMultilevel"/>
    <w:tmpl w:val="6CB614F8"/>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629CB"/>
    <w:multiLevelType w:val="hybridMultilevel"/>
    <w:tmpl w:val="1BA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10D82"/>
    <w:multiLevelType w:val="hybridMultilevel"/>
    <w:tmpl w:val="C1A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141A2"/>
    <w:multiLevelType w:val="hybridMultilevel"/>
    <w:tmpl w:val="823A82FE"/>
    <w:lvl w:ilvl="0" w:tplc="97566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96D50"/>
    <w:multiLevelType w:val="hybridMultilevel"/>
    <w:tmpl w:val="7C02C8D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56C7"/>
    <w:multiLevelType w:val="hybridMultilevel"/>
    <w:tmpl w:val="9608370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A5C27"/>
    <w:multiLevelType w:val="hybridMultilevel"/>
    <w:tmpl w:val="0FC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A2C59"/>
    <w:multiLevelType w:val="hybridMultilevel"/>
    <w:tmpl w:val="CB7E1EA4"/>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D68E8"/>
    <w:multiLevelType w:val="hybridMultilevel"/>
    <w:tmpl w:val="0D84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5096F"/>
    <w:multiLevelType w:val="hybridMultilevel"/>
    <w:tmpl w:val="E5AEFF0C"/>
    <w:lvl w:ilvl="0" w:tplc="B6149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6651"/>
    <w:multiLevelType w:val="hybridMultilevel"/>
    <w:tmpl w:val="1B9A2D0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57528"/>
    <w:multiLevelType w:val="hybridMultilevel"/>
    <w:tmpl w:val="5B2654AA"/>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A465E"/>
    <w:multiLevelType w:val="hybridMultilevel"/>
    <w:tmpl w:val="A47E0B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D6C51"/>
    <w:multiLevelType w:val="hybridMultilevel"/>
    <w:tmpl w:val="7D5EFB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10D3A"/>
    <w:multiLevelType w:val="hybridMultilevel"/>
    <w:tmpl w:val="428C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822BB5"/>
    <w:multiLevelType w:val="hybridMultilevel"/>
    <w:tmpl w:val="FE7C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A67CA"/>
    <w:multiLevelType w:val="hybridMultilevel"/>
    <w:tmpl w:val="DCAE94E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3522">
    <w:abstractNumId w:val="8"/>
  </w:num>
  <w:num w:numId="2" w16cid:durableId="1798988620">
    <w:abstractNumId w:val="24"/>
  </w:num>
  <w:num w:numId="3" w16cid:durableId="265698766">
    <w:abstractNumId w:val="2"/>
  </w:num>
  <w:num w:numId="4" w16cid:durableId="1955549873">
    <w:abstractNumId w:val="18"/>
  </w:num>
  <w:num w:numId="5" w16cid:durableId="204026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584601">
    <w:abstractNumId w:val="13"/>
  </w:num>
  <w:num w:numId="7" w16cid:durableId="555435154">
    <w:abstractNumId w:val="19"/>
  </w:num>
  <w:num w:numId="8" w16cid:durableId="923488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318814">
    <w:abstractNumId w:val="19"/>
  </w:num>
  <w:num w:numId="10" w16cid:durableId="1800150439">
    <w:abstractNumId w:val="10"/>
  </w:num>
  <w:num w:numId="11" w16cid:durableId="2120297000">
    <w:abstractNumId w:val="26"/>
  </w:num>
  <w:num w:numId="12" w16cid:durableId="1201478135">
    <w:abstractNumId w:val="23"/>
  </w:num>
  <w:num w:numId="13" w16cid:durableId="1806698848">
    <w:abstractNumId w:val="22"/>
  </w:num>
  <w:num w:numId="14" w16cid:durableId="1409377667">
    <w:abstractNumId w:val="7"/>
  </w:num>
  <w:num w:numId="15" w16cid:durableId="1480003995">
    <w:abstractNumId w:val="0"/>
  </w:num>
  <w:num w:numId="16" w16cid:durableId="2114782507">
    <w:abstractNumId w:val="25"/>
  </w:num>
  <w:num w:numId="17" w16cid:durableId="143742372">
    <w:abstractNumId w:val="21"/>
  </w:num>
  <w:num w:numId="18" w16cid:durableId="1057240402">
    <w:abstractNumId w:val="15"/>
  </w:num>
  <w:num w:numId="19" w16cid:durableId="1788740765">
    <w:abstractNumId w:val="3"/>
  </w:num>
  <w:num w:numId="20" w16cid:durableId="924919148">
    <w:abstractNumId w:val="17"/>
  </w:num>
  <w:num w:numId="21" w16cid:durableId="690953688">
    <w:abstractNumId w:val="20"/>
  </w:num>
  <w:num w:numId="22" w16cid:durableId="975531616">
    <w:abstractNumId w:val="1"/>
  </w:num>
  <w:num w:numId="23" w16cid:durableId="1276475297">
    <w:abstractNumId w:val="14"/>
  </w:num>
  <w:num w:numId="24" w16cid:durableId="1645239565">
    <w:abstractNumId w:val="11"/>
  </w:num>
  <w:num w:numId="25" w16cid:durableId="701518835">
    <w:abstractNumId w:val="4"/>
  </w:num>
  <w:num w:numId="26" w16cid:durableId="1363290751">
    <w:abstractNumId w:val="9"/>
  </w:num>
  <w:num w:numId="27" w16cid:durableId="663359045">
    <w:abstractNumId w:val="6"/>
  </w:num>
  <w:num w:numId="28" w16cid:durableId="1973436313">
    <w:abstractNumId w:val="16"/>
  </w:num>
  <w:num w:numId="29" w16cid:durableId="2040929933">
    <w:abstractNumId w:val="5"/>
  </w:num>
  <w:num w:numId="30" w16cid:durableId="996882994">
    <w:abstractNumId w:val="12"/>
  </w:num>
  <w:num w:numId="31" w16cid:durableId="171476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C"/>
    <w:rsid w:val="00011333"/>
    <w:rsid w:val="00012632"/>
    <w:rsid w:val="000140C0"/>
    <w:rsid w:val="000272C9"/>
    <w:rsid w:val="00033C5C"/>
    <w:rsid w:val="00036BAC"/>
    <w:rsid w:val="0004249B"/>
    <w:rsid w:val="000445ED"/>
    <w:rsid w:val="000623B2"/>
    <w:rsid w:val="00076504"/>
    <w:rsid w:val="00083CF5"/>
    <w:rsid w:val="00087044"/>
    <w:rsid w:val="000B376E"/>
    <w:rsid w:val="000D2D79"/>
    <w:rsid w:val="000D4A1E"/>
    <w:rsid w:val="000F3859"/>
    <w:rsid w:val="00117009"/>
    <w:rsid w:val="00122ACA"/>
    <w:rsid w:val="00136A2E"/>
    <w:rsid w:val="00137C81"/>
    <w:rsid w:val="00145BD5"/>
    <w:rsid w:val="00145D34"/>
    <w:rsid w:val="001502A2"/>
    <w:rsid w:val="00171078"/>
    <w:rsid w:val="00180E66"/>
    <w:rsid w:val="00191F70"/>
    <w:rsid w:val="0019314C"/>
    <w:rsid w:val="001933BA"/>
    <w:rsid w:val="0019502E"/>
    <w:rsid w:val="001A3472"/>
    <w:rsid w:val="001E7A62"/>
    <w:rsid w:val="002129A7"/>
    <w:rsid w:val="00222E53"/>
    <w:rsid w:val="00224A4F"/>
    <w:rsid w:val="0024486D"/>
    <w:rsid w:val="002514CD"/>
    <w:rsid w:val="00261C5B"/>
    <w:rsid w:val="00263D4F"/>
    <w:rsid w:val="00267A3E"/>
    <w:rsid w:val="00272919"/>
    <w:rsid w:val="00275065"/>
    <w:rsid w:val="002871D4"/>
    <w:rsid w:val="00290009"/>
    <w:rsid w:val="002910B9"/>
    <w:rsid w:val="00293496"/>
    <w:rsid w:val="002A1C93"/>
    <w:rsid w:val="002A37D1"/>
    <w:rsid w:val="002A569C"/>
    <w:rsid w:val="002A65B7"/>
    <w:rsid w:val="002B5974"/>
    <w:rsid w:val="002C533C"/>
    <w:rsid w:val="002C71B4"/>
    <w:rsid w:val="002E1177"/>
    <w:rsid w:val="002F703F"/>
    <w:rsid w:val="00301E0F"/>
    <w:rsid w:val="0030437E"/>
    <w:rsid w:val="003056E1"/>
    <w:rsid w:val="00323601"/>
    <w:rsid w:val="003251BB"/>
    <w:rsid w:val="0034168C"/>
    <w:rsid w:val="00354FB8"/>
    <w:rsid w:val="0035674E"/>
    <w:rsid w:val="00381347"/>
    <w:rsid w:val="003A0751"/>
    <w:rsid w:val="003A7C97"/>
    <w:rsid w:val="003C1766"/>
    <w:rsid w:val="003D4532"/>
    <w:rsid w:val="003D5B90"/>
    <w:rsid w:val="003F7A04"/>
    <w:rsid w:val="00414E36"/>
    <w:rsid w:val="004255DB"/>
    <w:rsid w:val="0044213A"/>
    <w:rsid w:val="004546BD"/>
    <w:rsid w:val="00466174"/>
    <w:rsid w:val="00472EB6"/>
    <w:rsid w:val="00483E8C"/>
    <w:rsid w:val="004847E7"/>
    <w:rsid w:val="00485769"/>
    <w:rsid w:val="004A079B"/>
    <w:rsid w:val="004B4D56"/>
    <w:rsid w:val="004C083A"/>
    <w:rsid w:val="004C389C"/>
    <w:rsid w:val="004D3521"/>
    <w:rsid w:val="004D5464"/>
    <w:rsid w:val="004D6981"/>
    <w:rsid w:val="004D6F3E"/>
    <w:rsid w:val="004E701B"/>
    <w:rsid w:val="004F339F"/>
    <w:rsid w:val="00500310"/>
    <w:rsid w:val="00501016"/>
    <w:rsid w:val="00505ED9"/>
    <w:rsid w:val="00520968"/>
    <w:rsid w:val="005216EB"/>
    <w:rsid w:val="00535664"/>
    <w:rsid w:val="00542060"/>
    <w:rsid w:val="0054326D"/>
    <w:rsid w:val="0054440D"/>
    <w:rsid w:val="00550DC7"/>
    <w:rsid w:val="0055444E"/>
    <w:rsid w:val="0056181D"/>
    <w:rsid w:val="00573AB2"/>
    <w:rsid w:val="005812DA"/>
    <w:rsid w:val="00593544"/>
    <w:rsid w:val="005A272C"/>
    <w:rsid w:val="005A6A48"/>
    <w:rsid w:val="005B1232"/>
    <w:rsid w:val="005B6749"/>
    <w:rsid w:val="005C790F"/>
    <w:rsid w:val="005D1C7E"/>
    <w:rsid w:val="005E4673"/>
    <w:rsid w:val="005F0274"/>
    <w:rsid w:val="005F355F"/>
    <w:rsid w:val="005F7AC1"/>
    <w:rsid w:val="00625F60"/>
    <w:rsid w:val="00637714"/>
    <w:rsid w:val="0064672B"/>
    <w:rsid w:val="00647F77"/>
    <w:rsid w:val="006644B2"/>
    <w:rsid w:val="00675F1C"/>
    <w:rsid w:val="00685ACA"/>
    <w:rsid w:val="00687860"/>
    <w:rsid w:val="006A2F5D"/>
    <w:rsid w:val="006B2271"/>
    <w:rsid w:val="006C3195"/>
    <w:rsid w:val="006C4157"/>
    <w:rsid w:val="006D03E5"/>
    <w:rsid w:val="006D0A9C"/>
    <w:rsid w:val="006D6934"/>
    <w:rsid w:val="006F7CB4"/>
    <w:rsid w:val="007055AF"/>
    <w:rsid w:val="007107A1"/>
    <w:rsid w:val="00713F66"/>
    <w:rsid w:val="007168F4"/>
    <w:rsid w:val="00717EC0"/>
    <w:rsid w:val="007213D5"/>
    <w:rsid w:val="007228C8"/>
    <w:rsid w:val="00723223"/>
    <w:rsid w:val="00732EC8"/>
    <w:rsid w:val="0074031A"/>
    <w:rsid w:val="007440CD"/>
    <w:rsid w:val="00753774"/>
    <w:rsid w:val="00760B47"/>
    <w:rsid w:val="00762E4C"/>
    <w:rsid w:val="00765332"/>
    <w:rsid w:val="007B02F6"/>
    <w:rsid w:val="007B676F"/>
    <w:rsid w:val="007C4435"/>
    <w:rsid w:val="007E19BD"/>
    <w:rsid w:val="007F173B"/>
    <w:rsid w:val="007F2398"/>
    <w:rsid w:val="007F3C13"/>
    <w:rsid w:val="007F49CD"/>
    <w:rsid w:val="00811805"/>
    <w:rsid w:val="008274D9"/>
    <w:rsid w:val="00832619"/>
    <w:rsid w:val="00844D17"/>
    <w:rsid w:val="008508EB"/>
    <w:rsid w:val="008568FB"/>
    <w:rsid w:val="0086133D"/>
    <w:rsid w:val="00861F42"/>
    <w:rsid w:val="00873AA5"/>
    <w:rsid w:val="00885D73"/>
    <w:rsid w:val="008904E5"/>
    <w:rsid w:val="00890941"/>
    <w:rsid w:val="008B0F90"/>
    <w:rsid w:val="008B26CB"/>
    <w:rsid w:val="008C2FA0"/>
    <w:rsid w:val="008C6B3F"/>
    <w:rsid w:val="00905C7B"/>
    <w:rsid w:val="009150AC"/>
    <w:rsid w:val="009150BE"/>
    <w:rsid w:val="00917844"/>
    <w:rsid w:val="00932A9D"/>
    <w:rsid w:val="00933725"/>
    <w:rsid w:val="00937212"/>
    <w:rsid w:val="00946755"/>
    <w:rsid w:val="00957AE9"/>
    <w:rsid w:val="00963AD3"/>
    <w:rsid w:val="00963DF3"/>
    <w:rsid w:val="00970393"/>
    <w:rsid w:val="00974F76"/>
    <w:rsid w:val="00975B9F"/>
    <w:rsid w:val="00992699"/>
    <w:rsid w:val="00997DFB"/>
    <w:rsid w:val="009A3926"/>
    <w:rsid w:val="009A5C7C"/>
    <w:rsid w:val="009A6C50"/>
    <w:rsid w:val="009B422E"/>
    <w:rsid w:val="009E4DFB"/>
    <w:rsid w:val="009F0003"/>
    <w:rsid w:val="00A3150C"/>
    <w:rsid w:val="00A40477"/>
    <w:rsid w:val="00A42713"/>
    <w:rsid w:val="00A42824"/>
    <w:rsid w:val="00A43083"/>
    <w:rsid w:val="00A43102"/>
    <w:rsid w:val="00A70EE7"/>
    <w:rsid w:val="00A751C5"/>
    <w:rsid w:val="00A82781"/>
    <w:rsid w:val="00AB4F71"/>
    <w:rsid w:val="00AC1328"/>
    <w:rsid w:val="00AD205C"/>
    <w:rsid w:val="00AD5EA8"/>
    <w:rsid w:val="00AD7FAF"/>
    <w:rsid w:val="00AE5ADA"/>
    <w:rsid w:val="00AF3E2D"/>
    <w:rsid w:val="00B07D63"/>
    <w:rsid w:val="00B11986"/>
    <w:rsid w:val="00B30F91"/>
    <w:rsid w:val="00B31D79"/>
    <w:rsid w:val="00B37258"/>
    <w:rsid w:val="00B372ED"/>
    <w:rsid w:val="00B37863"/>
    <w:rsid w:val="00B720A5"/>
    <w:rsid w:val="00B8682E"/>
    <w:rsid w:val="00BA2126"/>
    <w:rsid w:val="00BA2A8E"/>
    <w:rsid w:val="00BB428B"/>
    <w:rsid w:val="00BB75D2"/>
    <w:rsid w:val="00BC4974"/>
    <w:rsid w:val="00BC700B"/>
    <w:rsid w:val="00BE1208"/>
    <w:rsid w:val="00C05CEC"/>
    <w:rsid w:val="00C06939"/>
    <w:rsid w:val="00C13CA6"/>
    <w:rsid w:val="00C20231"/>
    <w:rsid w:val="00C21514"/>
    <w:rsid w:val="00C23A49"/>
    <w:rsid w:val="00C24200"/>
    <w:rsid w:val="00C24589"/>
    <w:rsid w:val="00C364C0"/>
    <w:rsid w:val="00C36725"/>
    <w:rsid w:val="00C41540"/>
    <w:rsid w:val="00C45BCB"/>
    <w:rsid w:val="00C46F5D"/>
    <w:rsid w:val="00C47085"/>
    <w:rsid w:val="00C529A5"/>
    <w:rsid w:val="00C75B78"/>
    <w:rsid w:val="00C85D0C"/>
    <w:rsid w:val="00C95078"/>
    <w:rsid w:val="00C96A21"/>
    <w:rsid w:val="00C978DF"/>
    <w:rsid w:val="00CA2244"/>
    <w:rsid w:val="00CA454F"/>
    <w:rsid w:val="00CB1958"/>
    <w:rsid w:val="00CB1E58"/>
    <w:rsid w:val="00CB43A6"/>
    <w:rsid w:val="00CC18F0"/>
    <w:rsid w:val="00CC6C47"/>
    <w:rsid w:val="00CE1155"/>
    <w:rsid w:val="00CE3150"/>
    <w:rsid w:val="00CE574E"/>
    <w:rsid w:val="00CF1D98"/>
    <w:rsid w:val="00D238DA"/>
    <w:rsid w:val="00D30685"/>
    <w:rsid w:val="00D30AEE"/>
    <w:rsid w:val="00D34649"/>
    <w:rsid w:val="00D37A10"/>
    <w:rsid w:val="00D50E73"/>
    <w:rsid w:val="00D525D7"/>
    <w:rsid w:val="00D61026"/>
    <w:rsid w:val="00D61BD2"/>
    <w:rsid w:val="00D626EB"/>
    <w:rsid w:val="00D74FE1"/>
    <w:rsid w:val="00D77AB9"/>
    <w:rsid w:val="00D8389E"/>
    <w:rsid w:val="00D9266A"/>
    <w:rsid w:val="00D964D0"/>
    <w:rsid w:val="00DC1933"/>
    <w:rsid w:val="00DE0B73"/>
    <w:rsid w:val="00E0183C"/>
    <w:rsid w:val="00E14FB1"/>
    <w:rsid w:val="00E217E2"/>
    <w:rsid w:val="00E31EEA"/>
    <w:rsid w:val="00E3428D"/>
    <w:rsid w:val="00E35BFF"/>
    <w:rsid w:val="00E36419"/>
    <w:rsid w:val="00E411FA"/>
    <w:rsid w:val="00E44C83"/>
    <w:rsid w:val="00E53DF0"/>
    <w:rsid w:val="00E63BD6"/>
    <w:rsid w:val="00E65672"/>
    <w:rsid w:val="00E706EB"/>
    <w:rsid w:val="00E84258"/>
    <w:rsid w:val="00E8623F"/>
    <w:rsid w:val="00E9186C"/>
    <w:rsid w:val="00E97467"/>
    <w:rsid w:val="00EC0FEF"/>
    <w:rsid w:val="00ED5233"/>
    <w:rsid w:val="00ED578C"/>
    <w:rsid w:val="00ED62DE"/>
    <w:rsid w:val="00EE45F9"/>
    <w:rsid w:val="00EF6E92"/>
    <w:rsid w:val="00F03EF1"/>
    <w:rsid w:val="00F04C23"/>
    <w:rsid w:val="00F3675B"/>
    <w:rsid w:val="00F50AC0"/>
    <w:rsid w:val="00F64C8A"/>
    <w:rsid w:val="00F77E8C"/>
    <w:rsid w:val="00F87938"/>
    <w:rsid w:val="00F91936"/>
    <w:rsid w:val="00FA0B5A"/>
    <w:rsid w:val="00FA4C0D"/>
    <w:rsid w:val="00FB0B2F"/>
    <w:rsid w:val="00FB1F4E"/>
    <w:rsid w:val="00FD0416"/>
    <w:rsid w:val="00FD47B1"/>
    <w:rsid w:val="00FE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5DB7"/>
  <w15:chartTrackingRefBased/>
  <w15:docId w15:val="{9EB4FF82-688E-4870-8B93-7C44640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3C"/>
    <w:pPr>
      <w:spacing w:line="256" w:lineRule="auto"/>
    </w:pPr>
    <w:rPr>
      <w:kern w:val="0"/>
      <w:sz w:val="22"/>
      <w:szCs w:val="22"/>
      <w14:ligatures w14:val="none"/>
    </w:rPr>
  </w:style>
  <w:style w:type="paragraph" w:styleId="Heading1">
    <w:name w:val="heading 1"/>
    <w:basedOn w:val="Normal"/>
    <w:next w:val="Normal"/>
    <w:link w:val="Heading1Char"/>
    <w:uiPriority w:val="9"/>
    <w:qFormat/>
    <w:rsid w:val="00E0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3C"/>
    <w:rPr>
      <w:rFonts w:eastAsiaTheme="majorEastAsia" w:cstheme="majorBidi"/>
      <w:color w:val="272727" w:themeColor="text1" w:themeTint="D8"/>
    </w:rPr>
  </w:style>
  <w:style w:type="paragraph" w:styleId="Title">
    <w:name w:val="Title"/>
    <w:basedOn w:val="Normal"/>
    <w:next w:val="Normal"/>
    <w:link w:val="TitleChar"/>
    <w:uiPriority w:val="10"/>
    <w:qFormat/>
    <w:rsid w:val="00E0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3C"/>
    <w:pPr>
      <w:spacing w:before="160"/>
      <w:jc w:val="center"/>
    </w:pPr>
    <w:rPr>
      <w:i/>
      <w:iCs/>
      <w:color w:val="404040" w:themeColor="text1" w:themeTint="BF"/>
    </w:rPr>
  </w:style>
  <w:style w:type="character" w:customStyle="1" w:styleId="QuoteChar">
    <w:name w:val="Quote Char"/>
    <w:basedOn w:val="DefaultParagraphFont"/>
    <w:link w:val="Quote"/>
    <w:uiPriority w:val="29"/>
    <w:rsid w:val="00E0183C"/>
    <w:rPr>
      <w:i/>
      <w:iCs/>
      <w:color w:val="404040" w:themeColor="text1" w:themeTint="BF"/>
    </w:rPr>
  </w:style>
  <w:style w:type="paragraph" w:styleId="ListParagraph">
    <w:name w:val="List Paragraph"/>
    <w:basedOn w:val="Normal"/>
    <w:uiPriority w:val="34"/>
    <w:qFormat/>
    <w:rsid w:val="00E0183C"/>
    <w:pPr>
      <w:ind w:left="720"/>
      <w:contextualSpacing/>
    </w:pPr>
  </w:style>
  <w:style w:type="character" w:styleId="IntenseEmphasis">
    <w:name w:val="Intense Emphasis"/>
    <w:basedOn w:val="DefaultParagraphFont"/>
    <w:uiPriority w:val="21"/>
    <w:qFormat/>
    <w:rsid w:val="00E0183C"/>
    <w:rPr>
      <w:i/>
      <w:iCs/>
      <w:color w:val="0F4761" w:themeColor="accent1" w:themeShade="BF"/>
    </w:rPr>
  </w:style>
  <w:style w:type="paragraph" w:styleId="IntenseQuote">
    <w:name w:val="Intense Quote"/>
    <w:basedOn w:val="Normal"/>
    <w:next w:val="Normal"/>
    <w:link w:val="IntenseQuoteChar"/>
    <w:uiPriority w:val="30"/>
    <w:qFormat/>
    <w:rsid w:val="00E0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3C"/>
    <w:rPr>
      <w:i/>
      <w:iCs/>
      <w:color w:val="0F4761" w:themeColor="accent1" w:themeShade="BF"/>
    </w:rPr>
  </w:style>
  <w:style w:type="character" w:styleId="IntenseReference">
    <w:name w:val="Intense Reference"/>
    <w:basedOn w:val="DefaultParagraphFont"/>
    <w:uiPriority w:val="32"/>
    <w:qFormat/>
    <w:rsid w:val="00E0183C"/>
    <w:rPr>
      <w:b/>
      <w:bCs/>
      <w:smallCaps/>
      <w:color w:val="0F4761" w:themeColor="accent1" w:themeShade="BF"/>
      <w:spacing w:val="5"/>
    </w:rPr>
  </w:style>
  <w:style w:type="paragraph" w:customStyle="1" w:styleId="DocID">
    <w:name w:val="DocID"/>
    <w:basedOn w:val="Footer"/>
    <w:next w:val="Footer"/>
    <w:link w:val="DocIDChar"/>
    <w:rsid w:val="00D37A10"/>
    <w:pPr>
      <w:keepNext/>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37A1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E0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3C"/>
    <w:rPr>
      <w:kern w:val="0"/>
      <w:sz w:val="22"/>
      <w:szCs w:val="22"/>
      <w14:ligatures w14:val="none"/>
    </w:rPr>
  </w:style>
  <w:style w:type="paragraph" w:styleId="Header">
    <w:name w:val="header"/>
    <w:basedOn w:val="Normal"/>
    <w:link w:val="HeaderChar"/>
    <w:uiPriority w:val="99"/>
    <w:unhideWhenUsed/>
    <w:rsid w:val="00E0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3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WALLP!120059450.1</documentid>
  <senderid>BJOHNSON</senderid>
  <senderemail>BJOHNSON@WILKAUSLANDER.COM</senderemail>
  <lastmodified>2026-05-05T08:43:00.0000000-04:00</lastmodified>
  <database>WALLP</database>
</properties>
</file>

<file path=customXml/itemProps1.xml><?xml version="1.0" encoding="utf-8"?>
<ds:datastoreItem xmlns:ds="http://schemas.openxmlformats.org/officeDocument/2006/customXml" ds:itemID="{B41CEEFA-8819-41D3-B4AB-57FE3554760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2572</Words>
  <Characters>12039</Characters>
  <Application>Microsoft Office Word</Application>
  <DocSecurity>0</DocSecurity>
  <Lines>279</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 Johnson</dc:creator>
  <cp:keywords/>
  <dc:description/>
  <cp:lastModifiedBy>Helen Shin</cp:lastModifiedBy>
  <cp:revision>80</cp:revision>
  <cp:lastPrinted>2025-12-09T13:25:00Z</cp:lastPrinted>
  <dcterms:created xsi:type="dcterms:W3CDTF">2026-03-31T15:05:00Z</dcterms:created>
  <dcterms:modified xsi:type="dcterms:W3CDTF">2026-05-12T11:00:00Z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EVERY_PAGE</vt:lpwstr>
  </property>
  <property fmtid="{D5CDD505-2E9C-101B-9397-08002B2CF9AE}" pid="4" name="CUS_DocIDReference">
    <vt:lpwstr>everyPage</vt:lpwstr>
  </property>
  <property fmtid="{D5CDD505-2E9C-101B-9397-08002B2CF9AE}" pid="5" name="CUS_DocIDFormatDateTime">
    <vt:lpwstr>M/d/yy</vt:lpwstr>
  </property>
  <property fmtid="{D5CDD505-2E9C-101B-9397-08002B2CF9AE}" pid="6" name="CUS_DocIDString">
    <vt:lpwstr>120059450.1</vt:lpwstr>
  </property>
  <property fmtid="{D5CDD505-2E9C-101B-9397-08002B2CF9AE}" pid="7" name="CUS_DocIDChunk0">
    <vt:lpwstr>120059450.1</vt:lpwstr>
  </property>
</Properties>
</file>